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8ED" w14:textId="77E9457A" w:rsidR="00E044CF" w:rsidRDefault="008E2330" w:rsidP="008E2330">
      <w:pPr>
        <w:pStyle w:val="Default"/>
        <w:spacing w:line="276" w:lineRule="auto"/>
        <w:jc w:val="center"/>
        <w:rPr>
          <w:rFonts w:eastAsia="Georgia Pro"/>
          <w:b/>
          <w:bCs/>
          <w:color w:val="auto"/>
        </w:rPr>
      </w:pPr>
      <w:r w:rsidRPr="008E2330">
        <w:rPr>
          <w:rFonts w:eastAsia="Georgia Pro"/>
          <w:b/>
          <w:bCs/>
          <w:color w:val="auto"/>
        </w:rPr>
        <w:t>VALTAKIRJA YHTIÖKOKOUSTA VARTEN</w:t>
      </w:r>
    </w:p>
    <w:p w14:paraId="08F5520C" w14:textId="77777777" w:rsidR="0085691C" w:rsidRPr="008E2330" w:rsidRDefault="0085691C" w:rsidP="008E2330">
      <w:pPr>
        <w:pStyle w:val="Default"/>
        <w:spacing w:line="276" w:lineRule="auto"/>
        <w:jc w:val="center"/>
        <w:rPr>
          <w:rFonts w:eastAsia="Georgia Pro"/>
          <w:b/>
          <w:bCs/>
          <w:color w:val="auto"/>
        </w:rPr>
      </w:pPr>
    </w:p>
    <w:p w14:paraId="0B836C06" w14:textId="3C8787F0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2C4D1991" w14:textId="23EFDD26" w:rsidR="007A1A0E" w:rsidRPr="008E2330" w:rsidRDefault="00671E88" w:rsidP="008E2330">
      <w:pPr>
        <w:pStyle w:val="Default"/>
        <w:spacing w:line="276" w:lineRule="auto"/>
        <w:jc w:val="both"/>
        <w:rPr>
          <w:rFonts w:eastAsia="Georgia Pro"/>
          <w:b/>
          <w:bCs/>
          <w:color w:val="auto"/>
          <w:sz w:val="22"/>
          <w:szCs w:val="22"/>
        </w:rPr>
      </w:pPr>
      <w:r w:rsidRPr="008E2330">
        <w:rPr>
          <w:rFonts w:eastAsia="Georgia Pro"/>
          <w:b/>
          <w:bCs/>
          <w:color w:val="auto"/>
          <w:sz w:val="22"/>
          <w:szCs w:val="22"/>
        </w:rPr>
        <w:t>Suominen</w:t>
      </w:r>
      <w:r w:rsidR="007A1A0E" w:rsidRPr="008E2330">
        <w:rPr>
          <w:rFonts w:eastAsia="Georgia Pro"/>
          <w:b/>
          <w:bCs/>
          <w:color w:val="auto"/>
          <w:sz w:val="22"/>
          <w:szCs w:val="22"/>
        </w:rPr>
        <w:t xml:space="preserve"> Oyj:n varsinainen yhtiökokous </w:t>
      </w:r>
      <w:r w:rsidR="001E7A38" w:rsidRPr="008E2330">
        <w:rPr>
          <w:rFonts w:eastAsia="Georgia Pro"/>
          <w:b/>
          <w:bCs/>
          <w:color w:val="auto"/>
          <w:sz w:val="22"/>
          <w:szCs w:val="22"/>
        </w:rPr>
        <w:t>15</w:t>
      </w:r>
      <w:r w:rsidR="00610636" w:rsidRPr="008E2330">
        <w:rPr>
          <w:rFonts w:eastAsia="Georgia Pro"/>
          <w:b/>
          <w:bCs/>
          <w:color w:val="auto"/>
          <w:sz w:val="22"/>
          <w:szCs w:val="22"/>
        </w:rPr>
        <w:t>.</w:t>
      </w:r>
      <w:r w:rsidRPr="008E2330">
        <w:rPr>
          <w:rFonts w:eastAsia="Georgia Pro"/>
          <w:b/>
          <w:bCs/>
          <w:color w:val="auto"/>
          <w:sz w:val="22"/>
          <w:szCs w:val="22"/>
        </w:rPr>
        <w:t>4</w:t>
      </w:r>
      <w:r w:rsidR="00610636" w:rsidRPr="008E2330">
        <w:rPr>
          <w:rFonts w:eastAsia="Georgia Pro"/>
          <w:b/>
          <w:bCs/>
          <w:color w:val="auto"/>
          <w:sz w:val="22"/>
          <w:szCs w:val="22"/>
        </w:rPr>
        <w:t>.</w:t>
      </w:r>
      <w:r w:rsidR="001E7A38" w:rsidRPr="008E2330">
        <w:rPr>
          <w:rFonts w:eastAsia="Georgia Pro"/>
          <w:b/>
          <w:bCs/>
          <w:color w:val="auto"/>
          <w:sz w:val="22"/>
          <w:szCs w:val="22"/>
        </w:rPr>
        <w:t>2026</w:t>
      </w:r>
    </w:p>
    <w:p w14:paraId="24DAA2C6" w14:textId="77777777" w:rsidR="007A1A0E" w:rsidRPr="008E2330" w:rsidRDefault="007A1A0E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7D64DF5A" w14:textId="5C2AD2DC" w:rsidR="007A1A0E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>Tällä valtakirjalla allekirjoittanut</w:t>
      </w:r>
      <w:r w:rsidR="009A4FA3" w:rsidRPr="008E2330">
        <w:rPr>
          <w:rFonts w:eastAsia="Georgia Pro"/>
          <w:color w:val="auto"/>
          <w:sz w:val="20"/>
          <w:szCs w:val="20"/>
        </w:rPr>
        <w:t>/allekirjoittaneet</w:t>
      </w:r>
      <w:r w:rsidRPr="008E2330">
        <w:rPr>
          <w:rFonts w:eastAsia="Georgia Pro"/>
          <w:color w:val="auto"/>
          <w:sz w:val="20"/>
          <w:szCs w:val="20"/>
        </w:rPr>
        <w:t xml:space="preserve"> (jäljempänä myös ”valtuuttaja” tai ”osakkeenomistaja”) valtuuttaa</w:t>
      </w:r>
      <w:r w:rsidR="009A4FA3" w:rsidRPr="008E2330">
        <w:rPr>
          <w:rFonts w:eastAsia="Georgia Pro"/>
          <w:color w:val="auto"/>
          <w:sz w:val="20"/>
          <w:szCs w:val="20"/>
        </w:rPr>
        <w:t>/valtuuttavat</w:t>
      </w:r>
      <w:r w:rsidRPr="008E2330">
        <w:rPr>
          <w:rFonts w:eastAsia="Georgia Pro"/>
          <w:color w:val="auto"/>
          <w:sz w:val="20"/>
          <w:szCs w:val="20"/>
        </w:rPr>
        <w:t xml:space="preserve"> alla mainitun asiamiehen </w:t>
      </w:r>
      <w:r w:rsidR="000F5C3A" w:rsidRPr="008E2330">
        <w:rPr>
          <w:rFonts w:eastAsia="Georgia Pro"/>
          <w:color w:val="auto"/>
          <w:sz w:val="20"/>
          <w:szCs w:val="20"/>
        </w:rPr>
        <w:t xml:space="preserve">yksin </w:t>
      </w:r>
      <w:r w:rsidRPr="008E2330">
        <w:rPr>
          <w:rFonts w:eastAsia="Georgia Pro"/>
          <w:color w:val="auto"/>
          <w:sz w:val="20"/>
          <w:szCs w:val="20"/>
        </w:rPr>
        <w:t>(jäljempänä myös ”valtuutettu”) edustamaan itseään</w:t>
      </w:r>
      <w:r w:rsidR="008F076E" w:rsidRPr="008E2330">
        <w:rPr>
          <w:rFonts w:eastAsia="Georgia Pro"/>
          <w:color w:val="auto"/>
        </w:rPr>
        <w:t xml:space="preserve"> </w:t>
      </w:r>
      <w:r w:rsidRPr="008E2330">
        <w:rPr>
          <w:rFonts w:eastAsia="Georgia Pro"/>
          <w:color w:val="auto"/>
          <w:sz w:val="20"/>
          <w:szCs w:val="20"/>
        </w:rPr>
        <w:t xml:space="preserve">ja </w:t>
      </w:r>
      <w:r w:rsidR="000F5C3A" w:rsidRPr="008E2330">
        <w:rPr>
          <w:rFonts w:eastAsia="Georgia Pro"/>
          <w:color w:val="auto"/>
          <w:sz w:val="20"/>
          <w:szCs w:val="20"/>
        </w:rPr>
        <w:t xml:space="preserve">äänestämään kaikilla </w:t>
      </w:r>
      <w:r w:rsidR="00233181" w:rsidRPr="008E2330">
        <w:rPr>
          <w:rFonts w:eastAsia="Georgia Pro"/>
          <w:color w:val="auto"/>
          <w:sz w:val="20"/>
          <w:szCs w:val="20"/>
        </w:rPr>
        <w:t xml:space="preserve">osakkeenomistajan osakkeilla </w:t>
      </w:r>
      <w:r w:rsidR="00671E88" w:rsidRPr="008E2330">
        <w:rPr>
          <w:rFonts w:eastAsia="Georgia Pro"/>
          <w:color w:val="auto"/>
          <w:sz w:val="20"/>
          <w:szCs w:val="20"/>
        </w:rPr>
        <w:t>Suominen</w:t>
      </w:r>
      <w:r w:rsidRPr="008E2330">
        <w:rPr>
          <w:rFonts w:eastAsia="Georgia Pro"/>
          <w:color w:val="auto"/>
          <w:sz w:val="20"/>
          <w:szCs w:val="20"/>
        </w:rPr>
        <w:t xml:space="preserve"> Oyj:n </w:t>
      </w:r>
      <w:r w:rsidR="00233181" w:rsidRPr="008E2330">
        <w:rPr>
          <w:rFonts w:eastAsia="Georgia Pro"/>
          <w:color w:val="auto"/>
          <w:sz w:val="20"/>
          <w:szCs w:val="20"/>
        </w:rPr>
        <w:t>varsinaisessa</w:t>
      </w:r>
      <w:r w:rsidR="00671E88" w:rsidRPr="008E2330">
        <w:rPr>
          <w:rFonts w:eastAsia="Georgia Pro"/>
          <w:color w:val="auto"/>
          <w:sz w:val="20"/>
          <w:szCs w:val="20"/>
        </w:rPr>
        <w:t xml:space="preserve"> </w:t>
      </w:r>
      <w:r w:rsidRPr="008E2330">
        <w:rPr>
          <w:rFonts w:eastAsia="Georgia Pro"/>
          <w:color w:val="auto"/>
          <w:sz w:val="20"/>
          <w:szCs w:val="20"/>
        </w:rPr>
        <w:t xml:space="preserve">yhtiökokouksessa </w:t>
      </w:r>
      <w:r w:rsidR="001E7A38" w:rsidRPr="008E2330">
        <w:rPr>
          <w:rFonts w:eastAsia="Georgia Pro"/>
          <w:color w:val="auto"/>
          <w:sz w:val="20"/>
          <w:szCs w:val="20"/>
        </w:rPr>
        <w:t>15</w:t>
      </w:r>
      <w:r w:rsidR="00671E88" w:rsidRPr="008E2330">
        <w:rPr>
          <w:rFonts w:eastAsia="Georgia Pro"/>
          <w:color w:val="auto"/>
          <w:sz w:val="20"/>
          <w:szCs w:val="20"/>
        </w:rPr>
        <w:t>.4.</w:t>
      </w:r>
      <w:r w:rsidR="001E7A38" w:rsidRPr="008E2330">
        <w:rPr>
          <w:rFonts w:eastAsia="Georgia Pro"/>
          <w:color w:val="auto"/>
          <w:sz w:val="20"/>
          <w:szCs w:val="20"/>
        </w:rPr>
        <w:t>2026</w:t>
      </w:r>
      <w:r w:rsidRPr="008E2330">
        <w:rPr>
          <w:rFonts w:eastAsia="Georgia Pro"/>
          <w:color w:val="auto"/>
          <w:sz w:val="20"/>
          <w:szCs w:val="20"/>
        </w:rPr>
        <w:t>:</w:t>
      </w:r>
    </w:p>
    <w:p w14:paraId="5A2BA3BE" w14:textId="52F1C126" w:rsidR="00E044CF" w:rsidRPr="008E2330" w:rsidRDefault="00E044CF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</w:p>
    <w:p w14:paraId="7F070542" w14:textId="628DBE65" w:rsidR="00E044CF" w:rsidRPr="008E2330" w:rsidRDefault="00E044CF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>Täydennä valtuutetun nimi: ____________________________________________</w:t>
      </w:r>
    </w:p>
    <w:p w14:paraId="3DF09E32" w14:textId="55DF356A" w:rsidR="00E044CF" w:rsidRPr="008E2330" w:rsidRDefault="00E044CF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</w:p>
    <w:p w14:paraId="6F110091" w14:textId="509A2A93" w:rsidR="00E044CF" w:rsidRPr="008E2330" w:rsidRDefault="00E044CF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 xml:space="preserve">Täydennä valtuutetun </w:t>
      </w:r>
      <w:r w:rsidR="00580376" w:rsidRPr="008E2330">
        <w:rPr>
          <w:rFonts w:eastAsia="Georgia Pro"/>
          <w:color w:val="auto"/>
          <w:sz w:val="20"/>
          <w:szCs w:val="20"/>
        </w:rPr>
        <w:t>syntymäaika</w:t>
      </w:r>
      <w:r w:rsidRPr="008E2330">
        <w:rPr>
          <w:rFonts w:eastAsia="Georgia Pro"/>
          <w:color w:val="auto"/>
          <w:sz w:val="20"/>
          <w:szCs w:val="20"/>
        </w:rPr>
        <w:t>: ____________________________________</w:t>
      </w:r>
      <w:r w:rsidR="00671192" w:rsidRPr="008E2330">
        <w:rPr>
          <w:rFonts w:eastAsia="Georgia Pro"/>
          <w:color w:val="auto"/>
          <w:sz w:val="20"/>
          <w:szCs w:val="20"/>
        </w:rPr>
        <w:t>_</w:t>
      </w:r>
    </w:p>
    <w:p w14:paraId="5D70F620" w14:textId="12420E20" w:rsidR="00E044CF" w:rsidRPr="008E2330" w:rsidRDefault="00E044CF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</w:p>
    <w:p w14:paraId="5625E588" w14:textId="445FE111" w:rsidR="00EE4899" w:rsidRDefault="00EE4899" w:rsidP="22CBB688">
      <w:pPr>
        <w:spacing w:after="0"/>
        <w:jc w:val="both"/>
        <w:rPr>
          <w:rFonts w:ascii="Arial" w:eastAsia="Georgia Pro" w:hAnsi="Arial" w:cs="Arial"/>
          <w:sz w:val="20"/>
          <w:szCs w:val="20"/>
        </w:rPr>
      </w:pPr>
      <w:r w:rsidRPr="008E2330">
        <w:rPr>
          <w:rFonts w:ascii="Arial" w:eastAsia="Georgia Pro" w:hAnsi="Arial" w:cs="Arial"/>
          <w:sz w:val="20"/>
          <w:szCs w:val="20"/>
        </w:rPr>
        <w:t xml:space="preserve">Täydennä valtuutetun puhelinnumero ja/tai sähköpostiosoite: </w:t>
      </w:r>
    </w:p>
    <w:p w14:paraId="6F74E765" w14:textId="77777777" w:rsidR="008E2330" w:rsidRPr="008E2330" w:rsidRDefault="008E2330" w:rsidP="22CBB688">
      <w:pPr>
        <w:spacing w:after="0"/>
        <w:jc w:val="both"/>
        <w:rPr>
          <w:rFonts w:ascii="Arial" w:eastAsia="Georgia Pro" w:hAnsi="Arial" w:cs="Arial"/>
          <w:sz w:val="20"/>
          <w:szCs w:val="20"/>
        </w:rPr>
      </w:pPr>
    </w:p>
    <w:p w14:paraId="48A376A7" w14:textId="081076BE" w:rsidR="00EE4899" w:rsidRPr="008E2330" w:rsidRDefault="00EE4899" w:rsidP="22CBB688">
      <w:pPr>
        <w:spacing w:after="0"/>
        <w:jc w:val="both"/>
        <w:rPr>
          <w:rFonts w:ascii="Arial" w:eastAsia="Georgia Pro" w:hAnsi="Arial" w:cs="Arial"/>
          <w:sz w:val="20"/>
          <w:szCs w:val="20"/>
        </w:rPr>
      </w:pPr>
      <w:r w:rsidRPr="008E2330">
        <w:rPr>
          <w:rFonts w:ascii="Arial" w:eastAsia="Georgia Pro" w:hAnsi="Arial" w:cs="Arial"/>
          <w:sz w:val="20"/>
          <w:szCs w:val="20"/>
        </w:rPr>
        <w:t>__________________________________________________________________</w:t>
      </w:r>
    </w:p>
    <w:p w14:paraId="58674996" w14:textId="77777777" w:rsidR="00EE4899" w:rsidRPr="008E2330" w:rsidRDefault="00EE4899" w:rsidP="22CBB688">
      <w:pPr>
        <w:spacing w:after="0"/>
        <w:jc w:val="both"/>
        <w:rPr>
          <w:rFonts w:ascii="Arial" w:eastAsia="Georgia Pro" w:hAnsi="Arial" w:cs="Arial"/>
          <w:sz w:val="20"/>
          <w:szCs w:val="20"/>
        </w:rPr>
      </w:pPr>
    </w:p>
    <w:p w14:paraId="1D8FA49E" w14:textId="177A6F67" w:rsidR="006B1D7E" w:rsidRPr="008E2330" w:rsidRDefault="006B1D7E" w:rsidP="008E2330">
      <w:pPr>
        <w:spacing w:after="0"/>
        <w:jc w:val="both"/>
        <w:rPr>
          <w:rFonts w:ascii="Arial" w:eastAsia="Georgia Pro" w:hAnsi="Arial" w:cs="Arial"/>
          <w:sz w:val="20"/>
          <w:szCs w:val="20"/>
          <w:u w:val="single"/>
        </w:rPr>
      </w:pPr>
      <w:r w:rsidRPr="008E2330">
        <w:rPr>
          <w:rFonts w:ascii="Arial" w:eastAsia="Georgia Pro" w:hAnsi="Arial" w:cs="Arial"/>
          <w:sz w:val="20"/>
          <w:szCs w:val="20"/>
        </w:rPr>
        <w:t xml:space="preserve">Valtakirja palautetaan täytettynä ja allekirjoitettuna ensisijaisesti liitetiedostona </w:t>
      </w:r>
      <w:r w:rsidR="008436FB" w:rsidRPr="008E2330">
        <w:rPr>
          <w:rFonts w:ascii="Arial" w:eastAsia="Georgia Pro" w:hAnsi="Arial" w:cs="Arial"/>
          <w:sz w:val="20"/>
          <w:szCs w:val="20"/>
        </w:rPr>
        <w:t>sähköisen ilmoittautumisen ja/tai ennakkoäänestyksen</w:t>
      </w:r>
      <w:r w:rsidR="008436FB" w:rsidRPr="008E2330" w:rsidDel="008436FB">
        <w:rPr>
          <w:rFonts w:ascii="Arial" w:eastAsia="Georgia Pro" w:hAnsi="Arial" w:cs="Arial"/>
          <w:sz w:val="20"/>
          <w:szCs w:val="20"/>
        </w:rPr>
        <w:t xml:space="preserve"> </w:t>
      </w:r>
      <w:r w:rsidRPr="008E2330">
        <w:rPr>
          <w:rFonts w:ascii="Arial" w:eastAsia="Georgia Pro" w:hAnsi="Arial" w:cs="Arial"/>
          <w:sz w:val="20"/>
          <w:szCs w:val="20"/>
        </w:rPr>
        <w:t xml:space="preserve">yhteydessä, tai vaihtoehtoisesti sähköpostitse osoitteeseen </w:t>
      </w:r>
      <w:hyperlink r:id="rId13" w:history="1">
        <w:r w:rsidR="001B34D7" w:rsidRPr="00047439">
          <w:rPr>
            <w:rStyle w:val="Hyperlink"/>
            <w:rFonts w:ascii="Arial" w:eastAsia="Georgia Pro" w:hAnsi="Arial" w:cs="Arial"/>
            <w:sz w:val="20"/>
            <w:szCs w:val="20"/>
          </w:rPr>
          <w:t>agm@innovatics.fi</w:t>
        </w:r>
      </w:hyperlink>
      <w:r w:rsidR="001B34D7">
        <w:rPr>
          <w:rFonts w:ascii="Arial" w:eastAsia="Georgia Pro" w:hAnsi="Arial" w:cs="Arial"/>
          <w:sz w:val="20"/>
          <w:szCs w:val="20"/>
        </w:rPr>
        <w:t xml:space="preserve"> </w:t>
      </w:r>
      <w:r w:rsidRPr="008E2330">
        <w:rPr>
          <w:rFonts w:ascii="Arial" w:eastAsia="Georgia Pro" w:hAnsi="Arial" w:cs="Arial"/>
          <w:sz w:val="20"/>
          <w:szCs w:val="20"/>
        </w:rPr>
        <w:t>tai alkuperäis</w:t>
      </w:r>
      <w:r w:rsidR="00ED1615" w:rsidRPr="008E2330">
        <w:rPr>
          <w:rFonts w:ascii="Arial" w:eastAsia="Georgia Pro" w:hAnsi="Arial" w:cs="Arial"/>
          <w:sz w:val="20"/>
          <w:szCs w:val="20"/>
        </w:rPr>
        <w:t>e</w:t>
      </w:r>
      <w:r w:rsidRPr="008E2330">
        <w:rPr>
          <w:rFonts w:ascii="Arial" w:eastAsia="Georgia Pro" w:hAnsi="Arial" w:cs="Arial"/>
          <w:sz w:val="20"/>
          <w:szCs w:val="20"/>
        </w:rPr>
        <w:t>nä postitse osoitteeseen Innovatics Oy, Yhtiökokous</w:t>
      </w:r>
      <w:r w:rsidR="00671E88" w:rsidRPr="008E2330">
        <w:rPr>
          <w:rFonts w:ascii="Arial" w:eastAsia="Georgia Pro" w:hAnsi="Arial" w:cs="Arial"/>
          <w:sz w:val="20"/>
          <w:szCs w:val="20"/>
        </w:rPr>
        <w:t xml:space="preserve"> </w:t>
      </w:r>
      <w:r w:rsidRPr="008E2330">
        <w:rPr>
          <w:rFonts w:ascii="Arial" w:eastAsia="Georgia Pro" w:hAnsi="Arial" w:cs="Arial"/>
          <w:sz w:val="20"/>
          <w:szCs w:val="20"/>
        </w:rPr>
        <w:t>/</w:t>
      </w:r>
      <w:r w:rsidR="00671E88" w:rsidRPr="008E2330">
        <w:rPr>
          <w:rFonts w:ascii="Arial" w:eastAsia="Georgia Pro" w:hAnsi="Arial" w:cs="Arial"/>
          <w:sz w:val="20"/>
          <w:szCs w:val="20"/>
        </w:rPr>
        <w:t xml:space="preserve"> Suominen </w:t>
      </w:r>
      <w:r w:rsidRPr="008E2330">
        <w:rPr>
          <w:rFonts w:ascii="Arial" w:eastAsia="Georgia Pro" w:hAnsi="Arial" w:cs="Arial"/>
          <w:sz w:val="20"/>
          <w:szCs w:val="20"/>
        </w:rPr>
        <w:t xml:space="preserve">Oyj, Ratamestarinkatu 13 A, 00520 Helsinki. </w:t>
      </w:r>
      <w:r w:rsidRPr="008E2330">
        <w:rPr>
          <w:rFonts w:ascii="Arial" w:eastAsia="Georgia Pro" w:hAnsi="Arial" w:cs="Arial"/>
          <w:sz w:val="20"/>
          <w:szCs w:val="20"/>
          <w:u w:val="single"/>
        </w:rPr>
        <w:t xml:space="preserve">Lähetyksen on oltava perillä viimeistään </w:t>
      </w:r>
      <w:r w:rsidR="001E7A38" w:rsidRPr="008E2330">
        <w:rPr>
          <w:rFonts w:ascii="Arial" w:eastAsia="Georgia Pro" w:hAnsi="Arial" w:cs="Arial"/>
          <w:sz w:val="20"/>
          <w:szCs w:val="20"/>
          <w:u w:val="single"/>
        </w:rPr>
        <w:t>7</w:t>
      </w:r>
      <w:r w:rsidR="00671E88" w:rsidRPr="008E2330">
        <w:rPr>
          <w:rFonts w:ascii="Arial" w:eastAsia="Georgia Pro" w:hAnsi="Arial" w:cs="Arial"/>
          <w:sz w:val="20"/>
          <w:szCs w:val="20"/>
          <w:u w:val="single"/>
        </w:rPr>
        <w:t>.4.</w:t>
      </w:r>
      <w:r w:rsidR="001E7A38" w:rsidRPr="008E2330">
        <w:rPr>
          <w:rFonts w:ascii="Arial" w:eastAsia="Georgia Pro" w:hAnsi="Arial" w:cs="Arial"/>
          <w:sz w:val="20"/>
          <w:szCs w:val="20"/>
          <w:u w:val="single"/>
        </w:rPr>
        <w:t xml:space="preserve">2026 </w:t>
      </w:r>
      <w:r w:rsidR="00671E88" w:rsidRPr="008E2330">
        <w:rPr>
          <w:rFonts w:ascii="Arial" w:eastAsia="Georgia Pro" w:hAnsi="Arial" w:cs="Arial"/>
          <w:sz w:val="20"/>
          <w:szCs w:val="20"/>
          <w:u w:val="single"/>
        </w:rPr>
        <w:t xml:space="preserve">klo 16.00 </w:t>
      </w:r>
      <w:r w:rsidRPr="008E2330">
        <w:rPr>
          <w:rFonts w:ascii="Arial" w:eastAsia="Georgia Pro" w:hAnsi="Arial" w:cs="Arial"/>
          <w:sz w:val="20"/>
          <w:szCs w:val="20"/>
          <w:u w:val="single"/>
        </w:rPr>
        <w:t xml:space="preserve">mennessä. </w:t>
      </w:r>
    </w:p>
    <w:p w14:paraId="11EA5EDE" w14:textId="67462AC9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09E44D72" w14:textId="673F4B2E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 xml:space="preserve">Valtuuttaja hyväksyy kaiken, mitä valtuutettu tämän valtakirjan nojalla laillisesti tekee tai tekemättä jättää. Valtuuttaja hyväksyy myös tämän valtakirjan mukaisten tietojen välittämisen </w:t>
      </w:r>
      <w:r w:rsidR="0069206E" w:rsidRPr="008E2330">
        <w:rPr>
          <w:rFonts w:eastAsia="Georgia Pro"/>
          <w:color w:val="auto"/>
          <w:sz w:val="20"/>
          <w:szCs w:val="20"/>
        </w:rPr>
        <w:t>Suominen</w:t>
      </w:r>
      <w:r w:rsidRPr="008E2330">
        <w:rPr>
          <w:rFonts w:eastAsia="Georgia Pro"/>
          <w:color w:val="auto"/>
          <w:sz w:val="20"/>
          <w:szCs w:val="20"/>
        </w:rPr>
        <w:t xml:space="preserve"> Oyj:lle </w:t>
      </w:r>
      <w:r w:rsidR="00B8432B" w:rsidRPr="008E2330">
        <w:rPr>
          <w:rFonts w:eastAsia="Georgia Pro"/>
          <w:color w:val="auto"/>
          <w:sz w:val="20"/>
          <w:szCs w:val="20"/>
        </w:rPr>
        <w:t>ja</w:t>
      </w:r>
      <w:r w:rsidR="007054BF" w:rsidRPr="008E2330">
        <w:rPr>
          <w:rFonts w:eastAsia="Georgia Pro"/>
          <w:color w:val="auto"/>
          <w:sz w:val="20"/>
          <w:szCs w:val="20"/>
        </w:rPr>
        <w:t xml:space="preserve"> </w:t>
      </w:r>
      <w:r w:rsidR="007E4C55" w:rsidRPr="008E2330">
        <w:rPr>
          <w:rFonts w:eastAsia="Georgia Pro"/>
          <w:color w:val="auto"/>
          <w:sz w:val="20"/>
          <w:szCs w:val="20"/>
        </w:rPr>
        <w:t>Innovatics Oy:lle</w:t>
      </w:r>
      <w:r w:rsidR="00B8432B" w:rsidRPr="008E2330">
        <w:rPr>
          <w:rFonts w:eastAsia="Georgia Pro"/>
          <w:color w:val="auto"/>
          <w:sz w:val="20"/>
          <w:szCs w:val="20"/>
        </w:rPr>
        <w:t xml:space="preserve">, sekä näiden tahojen kesken, </w:t>
      </w:r>
      <w:r w:rsidRPr="008E2330">
        <w:rPr>
          <w:rFonts w:eastAsia="Georgia Pro"/>
          <w:color w:val="auto"/>
          <w:sz w:val="20"/>
          <w:szCs w:val="20"/>
        </w:rPr>
        <w:t>käytettäväksi yhtiökokouksen ja siihen liittyvien tarpeellisten rekisteröintien käsittelyn yhteydessä.</w:t>
      </w:r>
      <w:r w:rsidR="00E63FC5" w:rsidRPr="008E2330">
        <w:rPr>
          <w:rFonts w:eastAsia="Georgia Pro"/>
          <w:color w:val="auto"/>
          <w:sz w:val="20"/>
          <w:szCs w:val="20"/>
        </w:rPr>
        <w:t xml:space="preserve"> </w:t>
      </w:r>
    </w:p>
    <w:p w14:paraId="0D2545A6" w14:textId="69ED974B" w:rsidR="00C92EEF" w:rsidRPr="008E2330" w:rsidRDefault="00C92EE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5AD1F59B" w14:textId="61EC7256" w:rsidR="00C92EEF" w:rsidRPr="008E2330" w:rsidRDefault="00A426D3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 xml:space="preserve">Ymmärrän/ymmärrämme, että mikäli annan/annamme valtakirjan yhteisön (ml. kuolinpesä) edustajana, yhteisön laillisen edustajan tai yhteisön valtuuttaman henkilön tulee toimittaa tarvittavat asiakirjat yhteisön edustamisoikeuden todistamiseksi (esimerkiksi kaupparekisteriote tai </w:t>
      </w:r>
      <w:r w:rsidR="00EF2950" w:rsidRPr="008E2330">
        <w:rPr>
          <w:rFonts w:eastAsia="Georgia Pro"/>
          <w:color w:val="auto"/>
          <w:sz w:val="20"/>
          <w:szCs w:val="20"/>
        </w:rPr>
        <w:t>jäljennös hallituksen päätöksestä</w:t>
      </w:r>
      <w:r w:rsidRPr="008E2330">
        <w:rPr>
          <w:rFonts w:eastAsia="Georgia Pro"/>
          <w:color w:val="auto"/>
          <w:sz w:val="20"/>
          <w:szCs w:val="20"/>
        </w:rPr>
        <w:t xml:space="preserve">). Asiakirjat pyydetään liittämään tämän </w:t>
      </w:r>
      <w:r w:rsidR="007647CE" w:rsidRPr="008E2330">
        <w:rPr>
          <w:rFonts w:eastAsia="Georgia Pro"/>
          <w:color w:val="auto"/>
          <w:sz w:val="20"/>
          <w:szCs w:val="20"/>
        </w:rPr>
        <w:t>lomakkeen</w:t>
      </w:r>
      <w:r w:rsidRPr="008E2330">
        <w:rPr>
          <w:rFonts w:eastAsia="Georgia Pro"/>
          <w:color w:val="auto"/>
          <w:sz w:val="20"/>
          <w:szCs w:val="20"/>
        </w:rPr>
        <w:t xml:space="preserve"> yhteyteen. Mikäli asiakirjoja ei toimiteta ilmoittautumisaikana tai ne ovat muutoin puutteelliset, yhteisön osakkeita ei lasketa mukaan yhtiökokouksessa edustetuiksi osakkeiksi.</w:t>
      </w:r>
      <w:r w:rsidR="00EE4899" w:rsidRPr="008E2330">
        <w:rPr>
          <w:rFonts w:eastAsia="Georgia Pro"/>
          <w:color w:val="auto"/>
          <w:sz w:val="20"/>
          <w:szCs w:val="20"/>
        </w:rPr>
        <w:t xml:space="preserve"> </w:t>
      </w:r>
      <w:r w:rsidR="00C92EEF" w:rsidRPr="008E2330">
        <w:rPr>
          <w:rFonts w:eastAsia="Georgia Pro"/>
          <w:color w:val="auto"/>
          <w:sz w:val="20"/>
          <w:szCs w:val="20"/>
        </w:rPr>
        <w:t>Alkuperäiset valtakirjat tulee esittää yhtiölle pyydettäessä.</w:t>
      </w:r>
    </w:p>
    <w:p w14:paraId="2C837AAB" w14:textId="50A27267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5B0CCA00" w14:textId="7D87BE43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b/>
          <w:bCs/>
          <w:color w:val="auto"/>
          <w:sz w:val="20"/>
          <w:szCs w:val="20"/>
        </w:rPr>
      </w:pPr>
      <w:r w:rsidRPr="008E2330">
        <w:rPr>
          <w:rFonts w:eastAsia="Georgia Pro"/>
          <w:b/>
          <w:bCs/>
          <w:color w:val="auto"/>
          <w:sz w:val="20"/>
          <w:szCs w:val="20"/>
        </w:rPr>
        <w:t>Valtuuttajan tiedot:</w:t>
      </w:r>
    </w:p>
    <w:p w14:paraId="5B9B0F44" w14:textId="77777777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37C1F5CD" w14:textId="06819505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 xml:space="preserve">Valtakirjalla annettavien henkilötietojen perusteella yksilöidään osakkeenomistaja arvo-osuusjärjestelmän tietoihin verraten sekä vahvistetaan osakeomistus yhtiökokouksen täsmäytyspäivänä. Henkilötiedot tallennetaan </w:t>
      </w:r>
      <w:r w:rsidR="007E4C55" w:rsidRPr="008E2330">
        <w:rPr>
          <w:rFonts w:eastAsia="Georgia Pro"/>
          <w:color w:val="auto"/>
          <w:sz w:val="20"/>
          <w:szCs w:val="20"/>
        </w:rPr>
        <w:t xml:space="preserve">Innovatics Oy:n </w:t>
      </w:r>
      <w:r w:rsidRPr="008E2330">
        <w:rPr>
          <w:rFonts w:eastAsia="Georgia Pro"/>
          <w:color w:val="auto"/>
          <w:sz w:val="20"/>
          <w:szCs w:val="20"/>
        </w:rPr>
        <w:t>yhtiökokoustietokantaan kyseessä olevan yhtiön käyttöön eikä tietoja käytetä muihin tarkoituksiin eikä muihin yhtiökokouksiin.</w:t>
      </w:r>
    </w:p>
    <w:p w14:paraId="5F7B90FB" w14:textId="2275D99B" w:rsidR="002D425E" w:rsidRPr="008E2330" w:rsidRDefault="002D425E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190CB2" w:rsidRPr="008E2330" w14:paraId="3167778D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F4435" w14:textId="5780BB0A" w:rsidR="002D425E" w:rsidRPr="008E2330" w:rsidRDefault="002D425E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  <w:r w:rsidRPr="008E2330">
              <w:rPr>
                <w:rFonts w:eastAsia="Georgia Pro"/>
                <w:color w:val="auto"/>
                <w:sz w:val="20"/>
                <w:szCs w:val="20"/>
              </w:rPr>
              <w:t>Osakkeenomistajan nimi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66AB" w14:textId="77777777" w:rsidR="002D425E" w:rsidRPr="008E2330" w:rsidRDefault="002D425E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</w:p>
        </w:tc>
      </w:tr>
      <w:tr w:rsidR="00190CB2" w:rsidRPr="008E2330" w14:paraId="74E476FF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365C" w14:textId="7A0CC8D0" w:rsidR="002D425E" w:rsidRPr="008E2330" w:rsidRDefault="00580376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  <w:r w:rsidRPr="008E2330">
              <w:rPr>
                <w:rFonts w:eastAsia="Georgia Pro"/>
                <w:color w:val="auto"/>
                <w:sz w:val="20"/>
                <w:szCs w:val="20"/>
              </w:rPr>
              <w:t>Syntymäaika</w:t>
            </w:r>
            <w:r w:rsidR="002D425E" w:rsidRPr="008E2330">
              <w:rPr>
                <w:rFonts w:eastAsia="Georgia Pro"/>
                <w:color w:val="auto"/>
                <w:sz w:val="20"/>
                <w:szCs w:val="20"/>
              </w:rPr>
              <w:t xml:space="preserve"> tai Y-tunnus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54F7" w14:textId="77777777" w:rsidR="002D425E" w:rsidRPr="008E2330" w:rsidRDefault="002D425E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</w:p>
        </w:tc>
      </w:tr>
      <w:tr w:rsidR="00190CB2" w:rsidRPr="008E2330" w14:paraId="630CBB19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3E9C2" w14:textId="5CCFA223" w:rsidR="00F53FE2" w:rsidRPr="008E2330" w:rsidRDefault="00F53FE2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  <w:r w:rsidRPr="008E2330">
              <w:rPr>
                <w:rFonts w:eastAsia="Georgia Pro"/>
                <w:color w:val="auto"/>
                <w:sz w:val="20"/>
                <w:szCs w:val="20"/>
              </w:rPr>
              <w:t>Paikka ja päiväys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BBA74" w14:textId="77777777" w:rsidR="00F53FE2" w:rsidRPr="008E2330" w:rsidRDefault="00F53FE2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</w:p>
        </w:tc>
      </w:tr>
      <w:tr w:rsidR="00F53FE2" w:rsidRPr="008E2330" w14:paraId="38AD55FA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866A" w14:textId="550A8CDE" w:rsidR="00F53FE2" w:rsidRPr="008E2330" w:rsidRDefault="001A0369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  <w:r w:rsidRPr="008E2330">
              <w:rPr>
                <w:rFonts w:eastAsia="Georgia Pro"/>
                <w:color w:val="auto"/>
                <w:sz w:val="20"/>
                <w:szCs w:val="20"/>
              </w:rPr>
              <w:t>Allekirjoitus/Allekirjoitukset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50DE" w14:textId="77777777" w:rsidR="00F53FE2" w:rsidRPr="008E2330" w:rsidRDefault="00F53FE2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</w:p>
        </w:tc>
      </w:tr>
    </w:tbl>
    <w:p w14:paraId="5BABD3DC" w14:textId="2FFAAEB4" w:rsidR="00585539" w:rsidRPr="00970E26" w:rsidRDefault="00585539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52659A1F" w14:textId="77777777" w:rsidR="0069206E" w:rsidRPr="00970E26" w:rsidRDefault="0069206E" w:rsidP="22CBB688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</w:rPr>
      </w:pPr>
    </w:p>
    <w:p w14:paraId="27A6171D" w14:textId="77777777" w:rsidR="0069206E" w:rsidRPr="00970E26" w:rsidRDefault="0069206E" w:rsidP="22CBB688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</w:rPr>
      </w:pPr>
    </w:p>
    <w:p w14:paraId="35E5F1CA" w14:textId="77777777" w:rsidR="00580376" w:rsidRPr="00970E26" w:rsidRDefault="00580376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693747B7" w14:textId="428D7779" w:rsidR="007A1A0E" w:rsidRPr="00190CB2" w:rsidRDefault="007A1A0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sectPr w:rsidR="007A1A0E" w:rsidRPr="00190CB2" w:rsidSect="0061330A">
      <w:footerReference w:type="first" r:id="rId14"/>
      <w:pgSz w:w="11906" w:h="16838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F4D5" w14:textId="77777777" w:rsidR="00CA003F" w:rsidRPr="00970E26" w:rsidRDefault="00CA003F" w:rsidP="00EB52FD">
      <w:pPr>
        <w:spacing w:after="0" w:line="240" w:lineRule="auto"/>
      </w:pPr>
      <w:r w:rsidRPr="00970E26">
        <w:separator/>
      </w:r>
    </w:p>
  </w:endnote>
  <w:endnote w:type="continuationSeparator" w:id="0">
    <w:p w14:paraId="1AB07E62" w14:textId="77777777" w:rsidR="00CA003F" w:rsidRPr="00970E26" w:rsidRDefault="00CA003F" w:rsidP="00EB52FD">
      <w:pPr>
        <w:spacing w:after="0" w:line="240" w:lineRule="auto"/>
      </w:pPr>
      <w:r w:rsidRPr="00970E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D6C9" w14:textId="0044135C" w:rsidR="00615E95" w:rsidRPr="00970E26" w:rsidRDefault="003753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4EA75570" wp14:editId="74602926">
              <wp:simplePos x="402590" y="7185322"/>
              <wp:positionH relativeFrom="column">
                <wp:posOffset>402590</wp:posOffset>
              </wp:positionH>
              <wp:positionV relativeFrom="paragraph">
                <wp:posOffset>7185322</wp:posOffset>
              </wp:positionV>
              <wp:extent cx="762000" cy="1397000"/>
              <wp:effectExtent l="0" t="0" r="0" b="0"/>
              <wp:wrapNone/>
              <wp:docPr id="1397875660" name="Text Box 1" title="BCTTemplateManagerFooterTa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39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8703F4" w14:textId="37D152BF" w:rsidR="00375341" w:rsidRPr="00375341" w:rsidRDefault="00375341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375341">
                            <w:rPr>
                              <w:rFonts w:ascii="Arial" w:hAnsi="Arial" w:cs="Arial"/>
                              <w:sz w:val="14"/>
                            </w:rPr>
                            <w:t>#21337008v4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755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Title: BCTTemplateManagerFooterTag" style="position:absolute;margin-left:31.7pt;margin-top:565.75pt;width:60pt;height:1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" filled="f" stroked="f" strokeweight=".5pt">
              <v:textbox style="layout-flow:vertical;mso-layout-flow-alt:top-to-bottom">
                <w:txbxContent>
                  <w:p w14:paraId="0F8703F4" w14:textId="37D152BF" w:rsidR="00375341" w:rsidRPr="00375341" w:rsidRDefault="00375341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375341">
                      <w:rPr>
                        <w:rFonts w:ascii="Arial" w:hAnsi="Arial" w:cs="Arial"/>
                        <w:sz w:val="14"/>
                      </w:rPr>
                      <w:t>#21337008v4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FE51" w14:textId="77777777" w:rsidR="00CA003F" w:rsidRPr="00970E26" w:rsidRDefault="00CA003F" w:rsidP="00EB52FD">
      <w:pPr>
        <w:spacing w:after="0" w:line="240" w:lineRule="auto"/>
      </w:pPr>
      <w:r w:rsidRPr="00970E26">
        <w:separator/>
      </w:r>
    </w:p>
  </w:footnote>
  <w:footnote w:type="continuationSeparator" w:id="0">
    <w:p w14:paraId="2D8851EC" w14:textId="77777777" w:rsidR="00CA003F" w:rsidRPr="00970E26" w:rsidRDefault="00CA003F" w:rsidP="00EB52FD">
      <w:pPr>
        <w:spacing w:after="0" w:line="240" w:lineRule="auto"/>
      </w:pPr>
      <w:r w:rsidRPr="00970E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5D808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2970"/>
    <w:rsid w:val="000039CA"/>
    <w:rsid w:val="00012A63"/>
    <w:rsid w:val="00045074"/>
    <w:rsid w:val="00062FDE"/>
    <w:rsid w:val="0007214A"/>
    <w:rsid w:val="00093918"/>
    <w:rsid w:val="000A082C"/>
    <w:rsid w:val="000A6EC3"/>
    <w:rsid w:val="000B507B"/>
    <w:rsid w:val="000E0EB1"/>
    <w:rsid w:val="000E3634"/>
    <w:rsid w:val="000F5C3A"/>
    <w:rsid w:val="00120F3B"/>
    <w:rsid w:val="001243F7"/>
    <w:rsid w:val="00126740"/>
    <w:rsid w:val="0016082B"/>
    <w:rsid w:val="00167108"/>
    <w:rsid w:val="00171461"/>
    <w:rsid w:val="00171C1C"/>
    <w:rsid w:val="0017413F"/>
    <w:rsid w:val="00174788"/>
    <w:rsid w:val="00176BB8"/>
    <w:rsid w:val="00182AE0"/>
    <w:rsid w:val="00185A86"/>
    <w:rsid w:val="00190CB2"/>
    <w:rsid w:val="00191314"/>
    <w:rsid w:val="0019484D"/>
    <w:rsid w:val="00194DD9"/>
    <w:rsid w:val="001A0369"/>
    <w:rsid w:val="001A5903"/>
    <w:rsid w:val="001B34D7"/>
    <w:rsid w:val="001C543B"/>
    <w:rsid w:val="001E7A38"/>
    <w:rsid w:val="001F7855"/>
    <w:rsid w:val="00201F44"/>
    <w:rsid w:val="00232037"/>
    <w:rsid w:val="00233070"/>
    <w:rsid w:val="00233181"/>
    <w:rsid w:val="002464FD"/>
    <w:rsid w:val="00246B49"/>
    <w:rsid w:val="0025729E"/>
    <w:rsid w:val="00272636"/>
    <w:rsid w:val="002754EB"/>
    <w:rsid w:val="00294838"/>
    <w:rsid w:val="0029654E"/>
    <w:rsid w:val="00296E35"/>
    <w:rsid w:val="002C6C38"/>
    <w:rsid w:val="002D425E"/>
    <w:rsid w:val="002E4F47"/>
    <w:rsid w:val="003119AF"/>
    <w:rsid w:val="003179B3"/>
    <w:rsid w:val="003571A1"/>
    <w:rsid w:val="00373D2B"/>
    <w:rsid w:val="00375341"/>
    <w:rsid w:val="003861BA"/>
    <w:rsid w:val="003A529B"/>
    <w:rsid w:val="003D7A39"/>
    <w:rsid w:val="003F45A3"/>
    <w:rsid w:val="00402BD3"/>
    <w:rsid w:val="00415884"/>
    <w:rsid w:val="0041625A"/>
    <w:rsid w:val="0042003A"/>
    <w:rsid w:val="00420E4C"/>
    <w:rsid w:val="004323FB"/>
    <w:rsid w:val="00454E5E"/>
    <w:rsid w:val="00481379"/>
    <w:rsid w:val="004841BD"/>
    <w:rsid w:val="004B6714"/>
    <w:rsid w:val="004B70E6"/>
    <w:rsid w:val="004E49A3"/>
    <w:rsid w:val="004E5311"/>
    <w:rsid w:val="004E5CA4"/>
    <w:rsid w:val="004E5EB2"/>
    <w:rsid w:val="004F28E6"/>
    <w:rsid w:val="00501EB4"/>
    <w:rsid w:val="00525645"/>
    <w:rsid w:val="00525B71"/>
    <w:rsid w:val="00537AD7"/>
    <w:rsid w:val="00545B2E"/>
    <w:rsid w:val="00580376"/>
    <w:rsid w:val="00582E1E"/>
    <w:rsid w:val="00584B1B"/>
    <w:rsid w:val="00585539"/>
    <w:rsid w:val="00585596"/>
    <w:rsid w:val="005909AC"/>
    <w:rsid w:val="00593261"/>
    <w:rsid w:val="005A1EA6"/>
    <w:rsid w:val="005A7980"/>
    <w:rsid w:val="005B2247"/>
    <w:rsid w:val="005B23EE"/>
    <w:rsid w:val="005B61CB"/>
    <w:rsid w:val="005C3993"/>
    <w:rsid w:val="005D0A39"/>
    <w:rsid w:val="005D78BC"/>
    <w:rsid w:val="005F19B0"/>
    <w:rsid w:val="00604614"/>
    <w:rsid w:val="00610636"/>
    <w:rsid w:val="0061330A"/>
    <w:rsid w:val="00615E95"/>
    <w:rsid w:val="00622E4E"/>
    <w:rsid w:val="00622E56"/>
    <w:rsid w:val="006245D9"/>
    <w:rsid w:val="00641414"/>
    <w:rsid w:val="00645764"/>
    <w:rsid w:val="00647140"/>
    <w:rsid w:val="00662EE7"/>
    <w:rsid w:val="00671192"/>
    <w:rsid w:val="00671E88"/>
    <w:rsid w:val="00677639"/>
    <w:rsid w:val="0069206E"/>
    <w:rsid w:val="006B1D7E"/>
    <w:rsid w:val="006B2936"/>
    <w:rsid w:val="006B3AA3"/>
    <w:rsid w:val="006B3C3A"/>
    <w:rsid w:val="006B4606"/>
    <w:rsid w:val="006D327D"/>
    <w:rsid w:val="006E3C78"/>
    <w:rsid w:val="006E6CBB"/>
    <w:rsid w:val="006E77F8"/>
    <w:rsid w:val="006E7F63"/>
    <w:rsid w:val="00701C9C"/>
    <w:rsid w:val="007054BF"/>
    <w:rsid w:val="00710B62"/>
    <w:rsid w:val="00722A72"/>
    <w:rsid w:val="00724C4D"/>
    <w:rsid w:val="007333A6"/>
    <w:rsid w:val="00735EFD"/>
    <w:rsid w:val="0075391C"/>
    <w:rsid w:val="007647CE"/>
    <w:rsid w:val="007679CB"/>
    <w:rsid w:val="007846ED"/>
    <w:rsid w:val="007856DC"/>
    <w:rsid w:val="00791D99"/>
    <w:rsid w:val="007A1A0E"/>
    <w:rsid w:val="007A5B57"/>
    <w:rsid w:val="007B2216"/>
    <w:rsid w:val="007E4C55"/>
    <w:rsid w:val="007E7639"/>
    <w:rsid w:val="007F0BB7"/>
    <w:rsid w:val="007F2AC5"/>
    <w:rsid w:val="007F666E"/>
    <w:rsid w:val="00804E5E"/>
    <w:rsid w:val="00820937"/>
    <w:rsid w:val="008267A7"/>
    <w:rsid w:val="008436FB"/>
    <w:rsid w:val="0085282B"/>
    <w:rsid w:val="0085479C"/>
    <w:rsid w:val="008562D9"/>
    <w:rsid w:val="0085691C"/>
    <w:rsid w:val="00891542"/>
    <w:rsid w:val="008943EC"/>
    <w:rsid w:val="008A50BF"/>
    <w:rsid w:val="008B659F"/>
    <w:rsid w:val="008C3391"/>
    <w:rsid w:val="008D4E5F"/>
    <w:rsid w:val="008D678C"/>
    <w:rsid w:val="008E2330"/>
    <w:rsid w:val="008F076E"/>
    <w:rsid w:val="00941169"/>
    <w:rsid w:val="00950EF0"/>
    <w:rsid w:val="00970E26"/>
    <w:rsid w:val="0097511E"/>
    <w:rsid w:val="00987CD6"/>
    <w:rsid w:val="009A1F9A"/>
    <w:rsid w:val="009A4FA3"/>
    <w:rsid w:val="009B2B98"/>
    <w:rsid w:val="009B639C"/>
    <w:rsid w:val="009C1C4C"/>
    <w:rsid w:val="009C372A"/>
    <w:rsid w:val="009C6D54"/>
    <w:rsid w:val="009C7944"/>
    <w:rsid w:val="009E5294"/>
    <w:rsid w:val="00A02ECB"/>
    <w:rsid w:val="00A1639B"/>
    <w:rsid w:val="00A245D2"/>
    <w:rsid w:val="00A25CB5"/>
    <w:rsid w:val="00A3142C"/>
    <w:rsid w:val="00A426D3"/>
    <w:rsid w:val="00A4646E"/>
    <w:rsid w:val="00A66532"/>
    <w:rsid w:val="00A73FA4"/>
    <w:rsid w:val="00A87AE6"/>
    <w:rsid w:val="00A95F13"/>
    <w:rsid w:val="00AA131E"/>
    <w:rsid w:val="00AB22DE"/>
    <w:rsid w:val="00B01D22"/>
    <w:rsid w:val="00B10E03"/>
    <w:rsid w:val="00B153CD"/>
    <w:rsid w:val="00B24E71"/>
    <w:rsid w:val="00B35D86"/>
    <w:rsid w:val="00B409D8"/>
    <w:rsid w:val="00B728B8"/>
    <w:rsid w:val="00B754D8"/>
    <w:rsid w:val="00B81A0B"/>
    <w:rsid w:val="00B8432B"/>
    <w:rsid w:val="00B91FD5"/>
    <w:rsid w:val="00BC0D0B"/>
    <w:rsid w:val="00BC34AF"/>
    <w:rsid w:val="00BD012E"/>
    <w:rsid w:val="00BD3B47"/>
    <w:rsid w:val="00BE0E55"/>
    <w:rsid w:val="00BE7B4A"/>
    <w:rsid w:val="00BF2EE4"/>
    <w:rsid w:val="00C11DA6"/>
    <w:rsid w:val="00C420BD"/>
    <w:rsid w:val="00C56669"/>
    <w:rsid w:val="00C76372"/>
    <w:rsid w:val="00C84FC6"/>
    <w:rsid w:val="00C9042B"/>
    <w:rsid w:val="00C92EEF"/>
    <w:rsid w:val="00C95D13"/>
    <w:rsid w:val="00CA003F"/>
    <w:rsid w:val="00CA5459"/>
    <w:rsid w:val="00CA5A00"/>
    <w:rsid w:val="00CA63A7"/>
    <w:rsid w:val="00CB4701"/>
    <w:rsid w:val="00CE5A15"/>
    <w:rsid w:val="00CE638E"/>
    <w:rsid w:val="00CF770B"/>
    <w:rsid w:val="00D00BF1"/>
    <w:rsid w:val="00D07C40"/>
    <w:rsid w:val="00D14395"/>
    <w:rsid w:val="00D20E7D"/>
    <w:rsid w:val="00D4195E"/>
    <w:rsid w:val="00D44445"/>
    <w:rsid w:val="00D937BD"/>
    <w:rsid w:val="00DA10E9"/>
    <w:rsid w:val="00DE71B1"/>
    <w:rsid w:val="00E01E76"/>
    <w:rsid w:val="00E044CF"/>
    <w:rsid w:val="00E1046A"/>
    <w:rsid w:val="00E10A88"/>
    <w:rsid w:val="00E1668A"/>
    <w:rsid w:val="00E2068E"/>
    <w:rsid w:val="00E27639"/>
    <w:rsid w:val="00E379EF"/>
    <w:rsid w:val="00E4286C"/>
    <w:rsid w:val="00E5109C"/>
    <w:rsid w:val="00E56016"/>
    <w:rsid w:val="00E5798F"/>
    <w:rsid w:val="00E63FC5"/>
    <w:rsid w:val="00E6426C"/>
    <w:rsid w:val="00E67995"/>
    <w:rsid w:val="00E718BF"/>
    <w:rsid w:val="00E848D8"/>
    <w:rsid w:val="00E8799A"/>
    <w:rsid w:val="00E87BEB"/>
    <w:rsid w:val="00EA30DB"/>
    <w:rsid w:val="00EA7DAD"/>
    <w:rsid w:val="00EB52FD"/>
    <w:rsid w:val="00EB7705"/>
    <w:rsid w:val="00EC02B9"/>
    <w:rsid w:val="00EC10E2"/>
    <w:rsid w:val="00EC7296"/>
    <w:rsid w:val="00ED1615"/>
    <w:rsid w:val="00ED4CCC"/>
    <w:rsid w:val="00ED5D48"/>
    <w:rsid w:val="00EE4899"/>
    <w:rsid w:val="00EE4C2B"/>
    <w:rsid w:val="00EF2950"/>
    <w:rsid w:val="00F0245C"/>
    <w:rsid w:val="00F52EFC"/>
    <w:rsid w:val="00F53FE2"/>
    <w:rsid w:val="00F93402"/>
    <w:rsid w:val="00FA7E33"/>
    <w:rsid w:val="00FB03C9"/>
    <w:rsid w:val="00FB578A"/>
    <w:rsid w:val="00FB58D0"/>
    <w:rsid w:val="00FB7A6F"/>
    <w:rsid w:val="00FE50C5"/>
    <w:rsid w:val="00FF55E0"/>
    <w:rsid w:val="00FF6A4D"/>
    <w:rsid w:val="01185323"/>
    <w:rsid w:val="0806D43F"/>
    <w:rsid w:val="14A9F830"/>
    <w:rsid w:val="1D3CD6F3"/>
    <w:rsid w:val="2196B18C"/>
    <w:rsid w:val="22CBB688"/>
    <w:rsid w:val="22E2F526"/>
    <w:rsid w:val="2BA274AA"/>
    <w:rsid w:val="36405192"/>
    <w:rsid w:val="377B9312"/>
    <w:rsid w:val="380CFBD5"/>
    <w:rsid w:val="41CA6855"/>
    <w:rsid w:val="478BDDD8"/>
    <w:rsid w:val="47F100D5"/>
    <w:rsid w:val="4D8CB5E3"/>
    <w:rsid w:val="6520D516"/>
    <w:rsid w:val="780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FEB81303-97BF-4579-A83F-B5E6C05D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FD"/>
  </w:style>
  <w:style w:type="paragraph" w:styleId="Footer">
    <w:name w:val="footer"/>
    <w:basedOn w:val="Normal"/>
    <w:link w:val="Foot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FD"/>
  </w:style>
  <w:style w:type="paragraph" w:styleId="BalloonText">
    <w:name w:val="Balloon Text"/>
    <w:basedOn w:val="Normal"/>
    <w:link w:val="BalloonText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44C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4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45D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245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28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4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E5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E5E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679C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gm@innovatics.fi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 D O C S ! 1 1 1 5 8 9 2 1 . 2 < / d o c u m e n t i d >  
     < s e n d e r i d > J V < / s e n d e r i d >  
     < s e n d e r e m a i l > J U H A . V A Y R Y N E N @ C A S T R E N . F I < / s e n d e r e m a i l >  
     < l a s t m o d i f i e d > 2 0 2 1 - 0 2 - 1 8 T 2 3 : 2 9 : 0 0 . 0 0 0 0 0 0 0 + 0 2 : 0 0 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www.imanage.com/work/xmlschema">
  <documentid>LEGAL!21337008.5</documentid>
  <senderid>VIRTEO</senderid>
  <senderemail>TEO.VIRTANEN@BORENIUS.COM</senderemail>
  <lastmodified>2026-02-20T13:47:00.0000000+02:00</lastmodified>
  <database>LEGAL</database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8591267057B741B8001357EF40BA16" ma:contentTypeVersion="20" ma:contentTypeDescription="Luo uusi asiakirja." ma:contentTypeScope="" ma:versionID="9266939f5708ed85b0a39ce8cb853592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e5f5018e5ecec294259c23afb17f91c4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wnload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wnload" ma:index="26" nillable="true" ma:displayName="Download" ma:default="0" ma:format="Dropdown" ma:internalName="Download">
      <xsd:simpleType>
        <xsd:restriction base="dms:Boolean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  <Download xmlns="89945e7d-f7e7-436c-b5ec-e511a3ad1e06">false</Download>
    <_Flow_SignoffStatus xmlns="89945e7d-f7e7-436c-b5ec-e511a3ad1e06" xsi:nil="true"/>
  </documentManagement>
</p:properties>
</file>

<file path=customXml/itemProps1.xml><?xml version="1.0" encoding="utf-8"?>
<ds:datastoreItem xmlns:ds="http://schemas.openxmlformats.org/officeDocument/2006/customXml" ds:itemID="{ABA1A009-4339-4F5A-AD0E-F3BEF212D38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751620B-5718-41F9-8922-8BE67EB1BE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52B744-9686-4F2B-82D2-B611BDB0095B}">
  <ds:schemaRefs>
    <ds:schemaRef ds:uri="http://schemas.openxmlformats.org/officeDocument/2006/bibliography"/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35896CE-C027-4C88-86FA-9836A0EED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f7c09-bd56-4f77-bcf2-eca7228f5268"/>
    <ds:schemaRef ds:uri="89945e7d-f7e7-436c-b5ec-e511a3ad1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F91710-48F2-4976-81FB-E8EA58F43C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0259E0B-6933-4CBF-A216-6FD1635E429C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2355</Characters>
  <Application>Microsoft Office Word</Application>
  <DocSecurity>0</DocSecurity>
  <Lines>53</Lines>
  <Paragraphs>17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Ida Helanto</cp:lastModifiedBy>
  <cp:revision>7</cp:revision>
  <dcterms:created xsi:type="dcterms:W3CDTF">2026-02-20T11:47:00Z</dcterms:created>
  <dcterms:modified xsi:type="dcterms:W3CDTF">2026-03-03T09:19:00Z</dcterms:modified>
</cp:coreProperties>
</file>