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85EE2" w14:textId="4A1F7D5D" w:rsidR="00C063FA" w:rsidRPr="00A9333B" w:rsidRDefault="00C063FA" w:rsidP="00C7561B">
      <w:pPr>
        <w:pStyle w:val="Default"/>
        <w:ind w:left="567" w:right="-285"/>
        <w:rPr>
          <w:rFonts w:ascii="Arial" w:hAnsi="Arial" w:cs="Arial"/>
          <w:b/>
          <w:bCs/>
        </w:rPr>
      </w:pPr>
    </w:p>
    <w:p w14:paraId="351941B0" w14:textId="77777777" w:rsidR="00166390" w:rsidRPr="00A9333B" w:rsidRDefault="00166390" w:rsidP="00C7561B">
      <w:pPr>
        <w:pStyle w:val="Default"/>
        <w:ind w:left="567" w:right="-285"/>
        <w:rPr>
          <w:rFonts w:ascii="Arial" w:hAnsi="Arial" w:cs="Arial"/>
          <w:b/>
          <w:bCs/>
        </w:rPr>
      </w:pPr>
    </w:p>
    <w:p w14:paraId="7FA5A9D5" w14:textId="1F05EED0" w:rsidR="001D1CA5" w:rsidRPr="00A9333B" w:rsidRDefault="00CD4DB4" w:rsidP="00C063FA">
      <w:pPr>
        <w:pStyle w:val="Default"/>
        <w:ind w:left="567" w:right="-285"/>
        <w:jc w:val="center"/>
        <w:rPr>
          <w:rFonts w:ascii="Arial" w:hAnsi="Arial" w:cs="Arial"/>
          <w:b/>
          <w:bCs/>
        </w:rPr>
      </w:pPr>
      <w:r w:rsidRPr="00A9333B">
        <w:rPr>
          <w:rFonts w:ascii="Arial" w:hAnsi="Arial" w:cs="Arial"/>
          <w:b/>
          <w:bCs/>
        </w:rPr>
        <w:t>PROXY DOCUMENT FOR GENERAL MEETING</w:t>
      </w:r>
    </w:p>
    <w:p w14:paraId="1440829D" w14:textId="77777777" w:rsidR="00636A39" w:rsidRPr="00A9333B" w:rsidRDefault="00636A39" w:rsidP="00245F48">
      <w:pPr>
        <w:pStyle w:val="Default"/>
        <w:ind w:right="-285"/>
        <w:rPr>
          <w:rFonts w:ascii="Arial" w:hAnsi="Arial" w:cs="Arial"/>
          <w:b/>
          <w:bCs/>
        </w:rPr>
      </w:pPr>
    </w:p>
    <w:p w14:paraId="1BA69086" w14:textId="77777777" w:rsidR="00166390" w:rsidRPr="00A9333B" w:rsidRDefault="00166390" w:rsidP="00C85904">
      <w:pPr>
        <w:pStyle w:val="Default"/>
        <w:ind w:right="567"/>
        <w:rPr>
          <w:rFonts w:ascii="Arial" w:hAnsi="Arial" w:cs="Arial"/>
          <w:b/>
          <w:bCs/>
          <w:sz w:val="20"/>
          <w:szCs w:val="20"/>
        </w:rPr>
      </w:pPr>
    </w:p>
    <w:p w14:paraId="1599283B" w14:textId="72F69A67" w:rsidR="00CD4DB4" w:rsidRPr="00A9333B" w:rsidRDefault="00A17423" w:rsidP="00ED3B97">
      <w:pPr>
        <w:pStyle w:val="Default"/>
        <w:ind w:left="567" w:right="567"/>
        <w:rPr>
          <w:rFonts w:ascii="Arial" w:hAnsi="Arial" w:cs="Arial"/>
          <w:b/>
          <w:bCs/>
          <w:sz w:val="20"/>
          <w:szCs w:val="20"/>
        </w:rPr>
      </w:pPr>
      <w:r>
        <w:rPr>
          <w:rFonts w:ascii="Arial" w:hAnsi="Arial" w:cs="Arial"/>
          <w:b/>
          <w:bCs/>
          <w:sz w:val="20"/>
          <w:szCs w:val="20"/>
        </w:rPr>
        <w:t>Suominen Corporation’s</w:t>
      </w:r>
      <w:r w:rsidR="00CD4DB4" w:rsidRPr="00A9333B">
        <w:rPr>
          <w:rFonts w:ascii="Arial" w:hAnsi="Arial" w:cs="Arial"/>
          <w:b/>
          <w:bCs/>
          <w:sz w:val="20"/>
          <w:szCs w:val="20"/>
        </w:rPr>
        <w:t xml:space="preserve"> Annual General Meeting on</w:t>
      </w:r>
      <w:r>
        <w:rPr>
          <w:rFonts w:ascii="Arial" w:hAnsi="Arial" w:cs="Arial"/>
          <w:b/>
          <w:bCs/>
          <w:sz w:val="20"/>
          <w:szCs w:val="20"/>
        </w:rPr>
        <w:t xml:space="preserve"> April</w:t>
      </w:r>
      <w:r w:rsidR="00501BCD">
        <w:rPr>
          <w:rFonts w:ascii="Arial" w:hAnsi="Arial" w:cs="Arial"/>
          <w:b/>
          <w:bCs/>
          <w:sz w:val="20"/>
          <w:szCs w:val="20"/>
        </w:rPr>
        <w:t xml:space="preserve"> </w:t>
      </w:r>
      <w:r w:rsidR="003E2AD5">
        <w:rPr>
          <w:rFonts w:ascii="Arial" w:hAnsi="Arial" w:cs="Arial"/>
          <w:b/>
          <w:bCs/>
          <w:sz w:val="20"/>
          <w:szCs w:val="20"/>
        </w:rPr>
        <w:t>4</w:t>
      </w:r>
      <w:r w:rsidR="00501BCD">
        <w:rPr>
          <w:rFonts w:ascii="Arial" w:hAnsi="Arial" w:cs="Arial"/>
          <w:b/>
          <w:bCs/>
          <w:sz w:val="20"/>
          <w:szCs w:val="20"/>
        </w:rPr>
        <w:t>,</w:t>
      </w:r>
      <w:r>
        <w:rPr>
          <w:rFonts w:ascii="Arial" w:hAnsi="Arial" w:cs="Arial"/>
          <w:b/>
          <w:bCs/>
          <w:sz w:val="20"/>
          <w:szCs w:val="20"/>
        </w:rPr>
        <w:t xml:space="preserve"> 202</w:t>
      </w:r>
      <w:r w:rsidR="003E2AD5">
        <w:rPr>
          <w:rFonts w:ascii="Arial" w:hAnsi="Arial" w:cs="Arial"/>
          <w:b/>
          <w:bCs/>
          <w:sz w:val="20"/>
          <w:szCs w:val="20"/>
        </w:rPr>
        <w:t>4</w:t>
      </w:r>
    </w:p>
    <w:p w14:paraId="4227C01C" w14:textId="77777777" w:rsidR="00AF10CA" w:rsidRPr="00A9333B" w:rsidRDefault="00AF10CA" w:rsidP="00ED3B97">
      <w:pPr>
        <w:pStyle w:val="Default"/>
        <w:ind w:left="567" w:right="567"/>
        <w:rPr>
          <w:rFonts w:ascii="Arial" w:hAnsi="Arial" w:cs="Arial"/>
          <w:sz w:val="20"/>
          <w:szCs w:val="20"/>
        </w:rPr>
      </w:pPr>
    </w:p>
    <w:p w14:paraId="0B258133" w14:textId="48ED5EC9" w:rsidR="00CD4DB4" w:rsidRDefault="00CD4DB4" w:rsidP="009D198E">
      <w:pPr>
        <w:autoSpaceDE w:val="0"/>
        <w:autoSpaceDN w:val="0"/>
        <w:adjustRightInd w:val="0"/>
        <w:spacing w:after="0" w:line="240" w:lineRule="auto"/>
        <w:ind w:left="567" w:right="-1"/>
        <w:jc w:val="both"/>
        <w:rPr>
          <w:rFonts w:ascii="Arial" w:eastAsia="Calibri" w:hAnsi="Arial" w:cs="Arial"/>
          <w:color w:val="000000"/>
          <w:sz w:val="20"/>
          <w:szCs w:val="20"/>
          <w:lang w:val="en-US"/>
        </w:rPr>
      </w:pPr>
      <w:r w:rsidRPr="00A9333B">
        <w:rPr>
          <w:rFonts w:ascii="Arial" w:eastAsia="Calibri" w:hAnsi="Arial" w:cs="Arial"/>
          <w:color w:val="000000"/>
          <w:sz w:val="20"/>
          <w:szCs w:val="20"/>
          <w:lang w:val="en-US"/>
        </w:rPr>
        <w:t xml:space="preserve">The undersigned </w:t>
      </w:r>
      <w:r w:rsidR="00161BD8" w:rsidRPr="00A9333B">
        <w:rPr>
          <w:rFonts w:ascii="Arial" w:eastAsia="Calibri" w:hAnsi="Arial" w:cs="Arial"/>
          <w:color w:val="000000"/>
          <w:sz w:val="20"/>
          <w:szCs w:val="20"/>
          <w:lang w:val="en-US"/>
        </w:rPr>
        <w:t xml:space="preserve">(hereinafter </w:t>
      </w:r>
      <w:proofErr w:type="gramStart"/>
      <w:r w:rsidR="00161BD8" w:rsidRPr="00A9333B">
        <w:rPr>
          <w:rFonts w:ascii="Arial" w:eastAsia="Calibri" w:hAnsi="Arial" w:cs="Arial"/>
          <w:color w:val="000000"/>
          <w:sz w:val="20"/>
          <w:szCs w:val="20"/>
          <w:lang w:val="en-US"/>
        </w:rPr>
        <w:t>the</w:t>
      </w:r>
      <w:r w:rsidR="00EB4CC1">
        <w:rPr>
          <w:rFonts w:ascii="Arial" w:eastAsia="Calibri" w:hAnsi="Arial" w:cs="Arial"/>
          <w:color w:val="000000"/>
          <w:sz w:val="20"/>
          <w:szCs w:val="20"/>
          <w:lang w:val="en-US"/>
        </w:rPr>
        <w:t xml:space="preserve"> </w:t>
      </w:r>
      <w:r w:rsidR="00161BD8" w:rsidRPr="00A9333B">
        <w:rPr>
          <w:rFonts w:ascii="Arial" w:eastAsia="Calibri" w:hAnsi="Arial" w:cs="Arial"/>
          <w:color w:val="000000"/>
          <w:sz w:val="20"/>
          <w:szCs w:val="20"/>
          <w:lang w:val="en-US"/>
        </w:rPr>
        <w:t>”principal</w:t>
      </w:r>
      <w:proofErr w:type="gramEnd"/>
      <w:r w:rsidR="00161BD8" w:rsidRPr="00A9333B">
        <w:rPr>
          <w:rFonts w:ascii="Arial" w:eastAsia="Calibri" w:hAnsi="Arial" w:cs="Arial"/>
          <w:color w:val="000000"/>
          <w:sz w:val="20"/>
          <w:szCs w:val="20"/>
          <w:lang w:val="en-US"/>
        </w:rPr>
        <w:t>” or “shareholder”) authorizes the following</w:t>
      </w:r>
      <w:r w:rsidR="002A4DAA">
        <w:rPr>
          <w:rFonts w:ascii="Arial" w:eastAsia="Calibri" w:hAnsi="Arial" w:cs="Arial"/>
          <w:color w:val="000000"/>
          <w:sz w:val="20"/>
          <w:szCs w:val="20"/>
          <w:lang w:val="en-US"/>
        </w:rPr>
        <w:t xml:space="preserve"> proxy</w:t>
      </w:r>
      <w:r w:rsidR="00161BD8" w:rsidRPr="00A9333B">
        <w:rPr>
          <w:rFonts w:ascii="Arial" w:eastAsia="Calibri" w:hAnsi="Arial" w:cs="Arial"/>
          <w:color w:val="000000"/>
          <w:sz w:val="20"/>
          <w:szCs w:val="20"/>
          <w:lang w:val="en-US"/>
        </w:rPr>
        <w:t xml:space="preserve"> representative</w:t>
      </w:r>
      <w:r w:rsidR="002A4DAA">
        <w:rPr>
          <w:rFonts w:ascii="Arial" w:eastAsia="Calibri" w:hAnsi="Arial" w:cs="Arial"/>
          <w:color w:val="000000"/>
          <w:sz w:val="20"/>
          <w:szCs w:val="20"/>
          <w:lang w:val="en-US"/>
        </w:rPr>
        <w:t xml:space="preserve"> alone</w:t>
      </w:r>
      <w:r w:rsidR="00161BD8" w:rsidRPr="00A9333B">
        <w:rPr>
          <w:rFonts w:ascii="Arial" w:eastAsia="Calibri" w:hAnsi="Arial" w:cs="Arial"/>
          <w:color w:val="000000"/>
          <w:sz w:val="20"/>
          <w:szCs w:val="20"/>
          <w:lang w:val="en-US"/>
        </w:rPr>
        <w:t xml:space="preserve"> (hereinafter “proxy representative”) to represent </w:t>
      </w:r>
      <w:r w:rsidR="00713D72" w:rsidRPr="00A9333B">
        <w:rPr>
          <w:rFonts w:ascii="Arial" w:eastAsia="Calibri" w:hAnsi="Arial" w:cs="Arial"/>
          <w:color w:val="000000"/>
          <w:sz w:val="20"/>
          <w:szCs w:val="20"/>
          <w:lang w:val="en-US"/>
        </w:rPr>
        <w:t xml:space="preserve">the principal </w:t>
      </w:r>
      <w:r w:rsidR="00161BD8" w:rsidRPr="00A9333B">
        <w:rPr>
          <w:rFonts w:ascii="Arial" w:eastAsia="Calibri" w:hAnsi="Arial" w:cs="Arial"/>
          <w:color w:val="000000"/>
          <w:sz w:val="20"/>
          <w:szCs w:val="20"/>
          <w:lang w:val="en-US"/>
        </w:rPr>
        <w:t>and</w:t>
      </w:r>
      <w:r w:rsidR="002A4DAA">
        <w:rPr>
          <w:rFonts w:ascii="Arial" w:eastAsia="Calibri" w:hAnsi="Arial" w:cs="Arial"/>
          <w:color w:val="000000"/>
          <w:sz w:val="20"/>
          <w:szCs w:val="20"/>
          <w:lang w:val="en-US"/>
        </w:rPr>
        <w:t xml:space="preserve"> </w:t>
      </w:r>
      <w:r w:rsidR="008E2C38">
        <w:rPr>
          <w:rFonts w:ascii="Arial" w:eastAsia="Calibri" w:hAnsi="Arial" w:cs="Arial"/>
          <w:color w:val="000000"/>
          <w:sz w:val="20"/>
          <w:szCs w:val="20"/>
          <w:lang w:val="en-US"/>
        </w:rPr>
        <w:t>exercise the shareholder rights belonging to the principal</w:t>
      </w:r>
      <w:r w:rsidR="00161BD8" w:rsidRPr="00A9333B">
        <w:rPr>
          <w:rFonts w:ascii="Arial" w:eastAsia="Calibri" w:hAnsi="Arial" w:cs="Arial"/>
          <w:color w:val="000000"/>
          <w:sz w:val="20"/>
          <w:szCs w:val="20"/>
          <w:lang w:val="en-US"/>
        </w:rPr>
        <w:t xml:space="preserve"> at </w:t>
      </w:r>
      <w:r w:rsidR="00297E78">
        <w:rPr>
          <w:rFonts w:ascii="Arial" w:eastAsia="Calibri" w:hAnsi="Arial" w:cs="Arial"/>
          <w:color w:val="000000"/>
          <w:sz w:val="20"/>
          <w:szCs w:val="20"/>
          <w:lang w:val="en-US"/>
        </w:rPr>
        <w:t>Suominen Corporation’s</w:t>
      </w:r>
      <w:r w:rsidR="00161BD8" w:rsidRPr="00A9333B">
        <w:rPr>
          <w:rFonts w:ascii="Arial" w:eastAsia="Calibri" w:hAnsi="Arial" w:cs="Arial"/>
          <w:color w:val="000000"/>
          <w:sz w:val="20"/>
          <w:szCs w:val="20"/>
          <w:lang w:val="en-US"/>
        </w:rPr>
        <w:t xml:space="preserve"> Annual General Meeting on </w:t>
      </w:r>
      <w:r w:rsidR="00297E78">
        <w:rPr>
          <w:rFonts w:ascii="Arial" w:eastAsia="Calibri" w:hAnsi="Arial" w:cs="Arial"/>
          <w:color w:val="000000"/>
          <w:sz w:val="20"/>
          <w:szCs w:val="20"/>
          <w:lang w:val="en-US"/>
        </w:rPr>
        <w:t>April</w:t>
      </w:r>
      <w:r w:rsidR="00501BCD">
        <w:rPr>
          <w:rFonts w:ascii="Arial" w:eastAsia="Calibri" w:hAnsi="Arial" w:cs="Arial"/>
          <w:color w:val="000000"/>
          <w:sz w:val="20"/>
          <w:szCs w:val="20"/>
          <w:lang w:val="en-US"/>
        </w:rPr>
        <w:t xml:space="preserve"> </w:t>
      </w:r>
      <w:r w:rsidR="003E2AD5">
        <w:rPr>
          <w:rFonts w:ascii="Arial" w:eastAsia="Calibri" w:hAnsi="Arial" w:cs="Arial"/>
          <w:color w:val="000000"/>
          <w:sz w:val="20"/>
          <w:szCs w:val="20"/>
          <w:lang w:val="en-US"/>
        </w:rPr>
        <w:t>4</w:t>
      </w:r>
      <w:r w:rsidR="00501BCD">
        <w:rPr>
          <w:rFonts w:ascii="Arial" w:eastAsia="Calibri" w:hAnsi="Arial" w:cs="Arial"/>
          <w:color w:val="000000"/>
          <w:sz w:val="20"/>
          <w:szCs w:val="20"/>
          <w:lang w:val="en-US"/>
        </w:rPr>
        <w:t>,</w:t>
      </w:r>
      <w:r w:rsidR="00297E78">
        <w:rPr>
          <w:rFonts w:ascii="Arial" w:eastAsia="Calibri" w:hAnsi="Arial" w:cs="Arial"/>
          <w:color w:val="000000"/>
          <w:sz w:val="20"/>
          <w:szCs w:val="20"/>
          <w:lang w:val="en-US"/>
        </w:rPr>
        <w:t xml:space="preserve"> 202</w:t>
      </w:r>
      <w:r w:rsidR="003E2AD5">
        <w:rPr>
          <w:rFonts w:ascii="Arial" w:eastAsia="Calibri" w:hAnsi="Arial" w:cs="Arial"/>
          <w:color w:val="000000"/>
          <w:sz w:val="20"/>
          <w:szCs w:val="20"/>
          <w:lang w:val="en-US"/>
        </w:rPr>
        <w:t>4</w:t>
      </w:r>
      <w:r w:rsidR="00EB4CC1">
        <w:rPr>
          <w:rFonts w:ascii="Arial" w:eastAsia="Calibri" w:hAnsi="Arial" w:cs="Arial"/>
          <w:color w:val="000000"/>
          <w:sz w:val="20"/>
          <w:szCs w:val="20"/>
          <w:lang w:val="en-US"/>
        </w:rPr>
        <w:t xml:space="preserve"> (hereinafter </w:t>
      </w:r>
      <w:r w:rsidR="00AB5CDE">
        <w:rPr>
          <w:rFonts w:ascii="Arial" w:eastAsia="Calibri" w:hAnsi="Arial" w:cs="Arial"/>
          <w:color w:val="000000"/>
          <w:sz w:val="20"/>
          <w:szCs w:val="20"/>
          <w:lang w:val="en-US"/>
        </w:rPr>
        <w:t xml:space="preserve">the </w:t>
      </w:r>
      <w:r w:rsidR="00EB4CC1">
        <w:rPr>
          <w:rFonts w:ascii="Arial" w:eastAsia="Calibri" w:hAnsi="Arial" w:cs="Arial"/>
          <w:color w:val="000000"/>
          <w:sz w:val="20"/>
          <w:szCs w:val="20"/>
          <w:lang w:val="en-US"/>
        </w:rPr>
        <w:t>“General Meeting”)</w:t>
      </w:r>
      <w:r w:rsidR="00713D72" w:rsidRPr="00A9333B">
        <w:rPr>
          <w:rFonts w:ascii="Arial" w:eastAsia="Calibri" w:hAnsi="Arial" w:cs="Arial"/>
          <w:color w:val="000000"/>
          <w:sz w:val="20"/>
          <w:szCs w:val="20"/>
          <w:lang w:val="en-US"/>
        </w:rPr>
        <w:t>:</w:t>
      </w:r>
    </w:p>
    <w:p w14:paraId="5775CDAC" w14:textId="77777777" w:rsidR="003E2AD5" w:rsidRPr="00A9333B" w:rsidRDefault="003E2AD5" w:rsidP="009D198E">
      <w:pPr>
        <w:autoSpaceDE w:val="0"/>
        <w:autoSpaceDN w:val="0"/>
        <w:adjustRightInd w:val="0"/>
        <w:spacing w:after="0" w:line="240" w:lineRule="auto"/>
        <w:ind w:left="567" w:right="-1"/>
        <w:jc w:val="both"/>
        <w:rPr>
          <w:rFonts w:ascii="Arial" w:eastAsia="Calibri" w:hAnsi="Arial" w:cs="Arial"/>
          <w:color w:val="000000"/>
          <w:sz w:val="20"/>
          <w:szCs w:val="20"/>
          <w:lang w:val="en-US"/>
        </w:rPr>
      </w:pPr>
    </w:p>
    <w:p w14:paraId="729F3705" w14:textId="77777777" w:rsidR="009D198E" w:rsidRPr="00A9333B" w:rsidRDefault="009D198E" w:rsidP="00A9333B">
      <w:pPr>
        <w:autoSpaceDE w:val="0"/>
        <w:autoSpaceDN w:val="0"/>
        <w:adjustRightInd w:val="0"/>
        <w:spacing w:after="0" w:line="240" w:lineRule="auto"/>
        <w:ind w:right="-1"/>
        <w:jc w:val="both"/>
        <w:rPr>
          <w:rFonts w:ascii="Arial" w:eastAsia="Calibri" w:hAnsi="Arial" w:cs="Arial"/>
          <w:color w:val="000000"/>
          <w:sz w:val="20"/>
          <w:szCs w:val="20"/>
          <w:lang w:val="en-US"/>
        </w:rPr>
      </w:pPr>
    </w:p>
    <w:p w14:paraId="1D19F087" w14:textId="36F1E368" w:rsidR="00C7561B" w:rsidRPr="00A9333B" w:rsidRDefault="00713D72" w:rsidP="00C7561B">
      <w:pPr>
        <w:autoSpaceDE w:val="0"/>
        <w:autoSpaceDN w:val="0"/>
        <w:adjustRightInd w:val="0"/>
        <w:spacing w:after="0" w:line="240" w:lineRule="auto"/>
        <w:ind w:left="567" w:right="567"/>
        <w:jc w:val="both"/>
        <w:rPr>
          <w:rFonts w:ascii="Arial" w:eastAsia="Calibri" w:hAnsi="Arial" w:cs="Arial"/>
          <w:color w:val="000000"/>
          <w:sz w:val="20"/>
          <w:szCs w:val="20"/>
          <w:lang w:val="en-US"/>
        </w:rPr>
      </w:pPr>
      <w:r w:rsidRPr="00A9333B">
        <w:rPr>
          <w:rFonts w:ascii="Arial" w:eastAsia="Calibri" w:hAnsi="Arial" w:cs="Arial"/>
          <w:color w:val="000000"/>
          <w:sz w:val="20"/>
          <w:szCs w:val="20"/>
          <w:lang w:val="en-US"/>
        </w:rPr>
        <w:t>Name of the proxy representative</w:t>
      </w:r>
      <w:r w:rsidR="00C7561B" w:rsidRPr="00A9333B">
        <w:rPr>
          <w:rFonts w:ascii="Arial" w:eastAsia="Calibri" w:hAnsi="Arial" w:cs="Arial"/>
          <w:color w:val="000000"/>
          <w:sz w:val="20"/>
          <w:szCs w:val="20"/>
          <w:lang w:val="en-US"/>
        </w:rPr>
        <w:t>: _________________________________________</w:t>
      </w:r>
    </w:p>
    <w:p w14:paraId="072D2E1C" w14:textId="77777777" w:rsidR="00C7561B" w:rsidRPr="00A9333B" w:rsidRDefault="00C7561B" w:rsidP="00C7561B">
      <w:pPr>
        <w:autoSpaceDE w:val="0"/>
        <w:autoSpaceDN w:val="0"/>
        <w:adjustRightInd w:val="0"/>
        <w:spacing w:after="0" w:line="240" w:lineRule="auto"/>
        <w:ind w:left="567" w:right="567"/>
        <w:jc w:val="both"/>
        <w:rPr>
          <w:rFonts w:ascii="Arial" w:eastAsia="Calibri" w:hAnsi="Arial" w:cs="Arial"/>
          <w:color w:val="000000"/>
          <w:sz w:val="20"/>
          <w:szCs w:val="20"/>
          <w:lang w:val="en-US"/>
        </w:rPr>
      </w:pPr>
    </w:p>
    <w:p w14:paraId="3B95FE89" w14:textId="28E470FA" w:rsidR="00713D72" w:rsidRDefault="00297E78" w:rsidP="00E179A0">
      <w:pPr>
        <w:autoSpaceDE w:val="0"/>
        <w:autoSpaceDN w:val="0"/>
        <w:adjustRightInd w:val="0"/>
        <w:spacing w:after="0" w:line="240" w:lineRule="auto"/>
        <w:ind w:left="567" w:right="567"/>
        <w:jc w:val="both"/>
        <w:rPr>
          <w:rFonts w:ascii="Arial" w:eastAsia="Calibri" w:hAnsi="Arial" w:cs="Arial"/>
          <w:color w:val="000000"/>
          <w:sz w:val="20"/>
          <w:szCs w:val="20"/>
          <w:lang w:val="en-US"/>
        </w:rPr>
      </w:pPr>
      <w:r>
        <w:rPr>
          <w:rFonts w:ascii="Arial" w:eastAsia="Calibri" w:hAnsi="Arial" w:cs="Arial"/>
          <w:color w:val="000000"/>
          <w:sz w:val="20"/>
          <w:szCs w:val="20"/>
          <w:lang w:val="en-US"/>
        </w:rPr>
        <w:t xml:space="preserve">Date of birth </w:t>
      </w:r>
      <w:r w:rsidR="00713D72" w:rsidRPr="00A9333B">
        <w:rPr>
          <w:rFonts w:ascii="Arial" w:eastAsia="Calibri" w:hAnsi="Arial" w:cs="Arial"/>
          <w:color w:val="000000"/>
          <w:sz w:val="20"/>
          <w:szCs w:val="20"/>
          <w:lang w:val="en-US"/>
        </w:rPr>
        <w:t>of the proxy representative</w:t>
      </w:r>
      <w:r w:rsidR="00C7561B" w:rsidRPr="00A9333B">
        <w:rPr>
          <w:rFonts w:ascii="Arial" w:eastAsia="Calibri" w:hAnsi="Arial" w:cs="Arial"/>
          <w:color w:val="000000"/>
          <w:sz w:val="20"/>
          <w:szCs w:val="20"/>
          <w:lang w:val="en-US"/>
        </w:rPr>
        <w:t>: _________________________________</w:t>
      </w:r>
      <w:r w:rsidR="00713D72" w:rsidRPr="00A9333B">
        <w:rPr>
          <w:rFonts w:ascii="Arial" w:eastAsia="Calibri" w:hAnsi="Arial" w:cs="Arial"/>
          <w:color w:val="000000"/>
          <w:sz w:val="20"/>
          <w:szCs w:val="20"/>
          <w:lang w:val="en-US"/>
        </w:rPr>
        <w:t>___</w:t>
      </w:r>
    </w:p>
    <w:p w14:paraId="45C3ABCB" w14:textId="77777777" w:rsidR="00E179A0" w:rsidRDefault="00E179A0" w:rsidP="00E179A0">
      <w:pPr>
        <w:autoSpaceDE w:val="0"/>
        <w:autoSpaceDN w:val="0"/>
        <w:adjustRightInd w:val="0"/>
        <w:spacing w:after="0" w:line="240" w:lineRule="auto"/>
        <w:ind w:left="567" w:right="567"/>
        <w:jc w:val="both"/>
        <w:rPr>
          <w:rFonts w:ascii="Arial" w:eastAsia="Calibri" w:hAnsi="Arial" w:cs="Arial"/>
          <w:color w:val="000000"/>
          <w:sz w:val="20"/>
          <w:szCs w:val="20"/>
          <w:lang w:val="en-US"/>
        </w:rPr>
      </w:pPr>
    </w:p>
    <w:p w14:paraId="03EC29D2" w14:textId="77777777" w:rsidR="00E179A0" w:rsidRDefault="00E179A0" w:rsidP="00E179A0">
      <w:pPr>
        <w:autoSpaceDE w:val="0"/>
        <w:autoSpaceDN w:val="0"/>
        <w:adjustRightInd w:val="0"/>
        <w:spacing w:after="0" w:line="240" w:lineRule="auto"/>
        <w:ind w:left="567" w:right="567"/>
        <w:rPr>
          <w:rFonts w:ascii="Arial" w:eastAsia="Calibri" w:hAnsi="Arial" w:cs="Arial"/>
          <w:color w:val="000000"/>
          <w:sz w:val="20"/>
          <w:szCs w:val="20"/>
          <w:lang w:val="en-US"/>
        </w:rPr>
      </w:pPr>
      <w:r>
        <w:rPr>
          <w:rFonts w:ascii="Arial" w:eastAsia="Calibri" w:hAnsi="Arial" w:cs="Arial"/>
          <w:color w:val="000000"/>
          <w:sz w:val="20"/>
          <w:szCs w:val="20"/>
          <w:lang w:val="en-US"/>
        </w:rPr>
        <w:t xml:space="preserve">Phone number and/or email address of the proxy representative: </w:t>
      </w:r>
    </w:p>
    <w:p w14:paraId="0E8DFDC6" w14:textId="77777777" w:rsidR="00E179A0" w:rsidRDefault="00E179A0" w:rsidP="00E179A0">
      <w:pPr>
        <w:autoSpaceDE w:val="0"/>
        <w:autoSpaceDN w:val="0"/>
        <w:adjustRightInd w:val="0"/>
        <w:spacing w:after="0" w:line="240" w:lineRule="auto"/>
        <w:ind w:left="567" w:right="567"/>
        <w:rPr>
          <w:rFonts w:ascii="Arial" w:eastAsia="Calibri" w:hAnsi="Arial" w:cs="Arial"/>
          <w:color w:val="000000"/>
          <w:sz w:val="20"/>
          <w:szCs w:val="20"/>
          <w:lang w:val="en-US"/>
        </w:rPr>
      </w:pPr>
    </w:p>
    <w:p w14:paraId="3486FC5C" w14:textId="160D1291" w:rsidR="00E179A0" w:rsidRPr="00A9333B" w:rsidRDefault="00E179A0" w:rsidP="00E179A0">
      <w:pPr>
        <w:autoSpaceDE w:val="0"/>
        <w:autoSpaceDN w:val="0"/>
        <w:adjustRightInd w:val="0"/>
        <w:spacing w:after="0" w:line="240" w:lineRule="auto"/>
        <w:ind w:left="567" w:right="567"/>
        <w:rPr>
          <w:rFonts w:ascii="Arial" w:eastAsia="Calibri" w:hAnsi="Arial" w:cs="Arial"/>
          <w:color w:val="000000"/>
          <w:sz w:val="20"/>
          <w:szCs w:val="20"/>
          <w:lang w:val="en-US"/>
        </w:rPr>
      </w:pPr>
      <w:r>
        <w:rPr>
          <w:rFonts w:ascii="Arial" w:eastAsia="Calibri" w:hAnsi="Arial" w:cs="Arial"/>
          <w:color w:val="000000"/>
          <w:sz w:val="20"/>
          <w:szCs w:val="20"/>
          <w:lang w:val="en-US"/>
        </w:rPr>
        <w:t>_____________________________________________________________________</w:t>
      </w:r>
    </w:p>
    <w:p w14:paraId="18A414FF" w14:textId="77777777" w:rsidR="002A4DAA" w:rsidRDefault="002A4DAA" w:rsidP="00B50AB5">
      <w:pPr>
        <w:autoSpaceDE w:val="0"/>
        <w:autoSpaceDN w:val="0"/>
        <w:adjustRightInd w:val="0"/>
        <w:spacing w:after="0" w:line="240" w:lineRule="auto"/>
        <w:ind w:right="-1"/>
        <w:jc w:val="both"/>
        <w:rPr>
          <w:rFonts w:ascii="Arial" w:eastAsia="Calibri" w:hAnsi="Arial" w:cs="Arial"/>
          <w:color w:val="000000"/>
          <w:sz w:val="20"/>
          <w:szCs w:val="20"/>
          <w:lang w:val="en-US"/>
        </w:rPr>
      </w:pPr>
    </w:p>
    <w:p w14:paraId="62ED4395" w14:textId="77777777" w:rsidR="00E179A0" w:rsidRDefault="00E179A0" w:rsidP="00645FE2">
      <w:pPr>
        <w:autoSpaceDE w:val="0"/>
        <w:autoSpaceDN w:val="0"/>
        <w:adjustRightInd w:val="0"/>
        <w:spacing w:after="0" w:line="240" w:lineRule="auto"/>
        <w:ind w:left="567" w:right="-1"/>
        <w:jc w:val="both"/>
        <w:rPr>
          <w:rFonts w:ascii="Arial" w:eastAsia="Calibri" w:hAnsi="Arial" w:cs="Arial"/>
          <w:color w:val="000000"/>
          <w:sz w:val="20"/>
          <w:szCs w:val="20"/>
          <w:lang w:val="en-US"/>
        </w:rPr>
      </w:pPr>
    </w:p>
    <w:p w14:paraId="4C296111" w14:textId="59711987" w:rsidR="00713D72" w:rsidRDefault="00713D72" w:rsidP="00645FE2">
      <w:pPr>
        <w:autoSpaceDE w:val="0"/>
        <w:autoSpaceDN w:val="0"/>
        <w:adjustRightInd w:val="0"/>
        <w:spacing w:after="0" w:line="240" w:lineRule="auto"/>
        <w:ind w:left="567" w:right="-1"/>
        <w:jc w:val="both"/>
        <w:rPr>
          <w:rFonts w:ascii="Arial" w:eastAsia="Calibri" w:hAnsi="Arial" w:cs="Arial"/>
          <w:color w:val="000000"/>
          <w:sz w:val="20"/>
          <w:szCs w:val="20"/>
          <w:lang w:val="en-US"/>
        </w:rPr>
      </w:pPr>
      <w:r w:rsidRPr="00A9333B">
        <w:rPr>
          <w:rFonts w:ascii="Arial" w:eastAsia="Calibri" w:hAnsi="Arial" w:cs="Arial"/>
          <w:color w:val="000000"/>
          <w:sz w:val="20"/>
          <w:szCs w:val="20"/>
          <w:lang w:val="en-US"/>
        </w:rPr>
        <w:t>The principal accepts everything that the proxy representative legally does or fails to do under this proxy document</w:t>
      </w:r>
      <w:r w:rsidR="003E2AD5">
        <w:rPr>
          <w:rFonts w:ascii="Arial" w:eastAsia="Calibri" w:hAnsi="Arial" w:cs="Arial"/>
          <w:color w:val="000000"/>
          <w:sz w:val="20"/>
          <w:szCs w:val="20"/>
          <w:lang w:val="en-US"/>
        </w:rPr>
        <w:t xml:space="preserve">. </w:t>
      </w:r>
      <w:r w:rsidRPr="00A9333B">
        <w:rPr>
          <w:rFonts w:ascii="Arial" w:eastAsia="Calibri" w:hAnsi="Arial" w:cs="Arial"/>
          <w:color w:val="000000"/>
          <w:sz w:val="20"/>
          <w:szCs w:val="20"/>
          <w:lang w:val="en-US"/>
        </w:rPr>
        <w:t xml:space="preserve">The principal also agrees to the transmission of information </w:t>
      </w:r>
      <w:r w:rsidR="003E2AD5">
        <w:rPr>
          <w:rFonts w:ascii="Arial" w:eastAsia="Calibri" w:hAnsi="Arial" w:cs="Arial"/>
          <w:color w:val="000000"/>
          <w:sz w:val="20"/>
          <w:szCs w:val="20"/>
          <w:lang w:val="en-US"/>
        </w:rPr>
        <w:t xml:space="preserve">in accordance </w:t>
      </w:r>
      <w:r w:rsidRPr="00A9333B">
        <w:rPr>
          <w:rFonts w:ascii="Arial" w:eastAsia="Calibri" w:hAnsi="Arial" w:cs="Arial"/>
          <w:color w:val="000000"/>
          <w:sz w:val="20"/>
          <w:szCs w:val="20"/>
          <w:lang w:val="en-US"/>
        </w:rPr>
        <w:t xml:space="preserve">with this proxy document to </w:t>
      </w:r>
      <w:r w:rsidR="00E33408">
        <w:rPr>
          <w:rFonts w:ascii="Arial" w:eastAsia="Calibri" w:hAnsi="Arial" w:cs="Arial"/>
          <w:color w:val="000000"/>
          <w:sz w:val="20"/>
          <w:szCs w:val="20"/>
          <w:lang w:val="en-US"/>
        </w:rPr>
        <w:t>Suominen Corporat</w:t>
      </w:r>
      <w:r w:rsidR="00FF4AB3">
        <w:rPr>
          <w:rFonts w:ascii="Arial" w:eastAsia="Calibri" w:hAnsi="Arial" w:cs="Arial"/>
          <w:color w:val="000000"/>
          <w:sz w:val="20"/>
          <w:szCs w:val="20"/>
          <w:lang w:val="en-US"/>
        </w:rPr>
        <w:t>ion</w:t>
      </w:r>
      <w:r w:rsidRPr="00A9333B">
        <w:rPr>
          <w:rFonts w:ascii="Arial" w:eastAsia="Calibri" w:hAnsi="Arial" w:cs="Arial"/>
          <w:color w:val="000000"/>
          <w:sz w:val="20"/>
          <w:szCs w:val="20"/>
          <w:lang w:val="en-US"/>
        </w:rPr>
        <w:t xml:space="preserve"> and Innovatics </w:t>
      </w:r>
      <w:r w:rsidR="00FF4AB3">
        <w:rPr>
          <w:rFonts w:ascii="Arial" w:eastAsia="Calibri" w:hAnsi="Arial" w:cs="Arial"/>
          <w:color w:val="000000"/>
          <w:sz w:val="20"/>
          <w:szCs w:val="20"/>
          <w:lang w:val="en-US"/>
        </w:rPr>
        <w:t>Oy</w:t>
      </w:r>
      <w:r w:rsidRPr="00A9333B">
        <w:rPr>
          <w:rFonts w:ascii="Arial" w:eastAsia="Calibri" w:hAnsi="Arial" w:cs="Arial"/>
          <w:color w:val="000000"/>
          <w:sz w:val="20"/>
          <w:szCs w:val="20"/>
          <w:lang w:val="en-US"/>
        </w:rPr>
        <w:t>, as well as between these parties, to be used in connection with the General Meeting and the processing of necessary registrations related thereto.</w:t>
      </w:r>
    </w:p>
    <w:p w14:paraId="0C2F1E77" w14:textId="77777777" w:rsidR="00F5573A" w:rsidRDefault="00F5573A" w:rsidP="00645FE2">
      <w:pPr>
        <w:autoSpaceDE w:val="0"/>
        <w:autoSpaceDN w:val="0"/>
        <w:adjustRightInd w:val="0"/>
        <w:spacing w:after="0" w:line="240" w:lineRule="auto"/>
        <w:ind w:left="567" w:right="-1"/>
        <w:jc w:val="both"/>
        <w:rPr>
          <w:rFonts w:ascii="Arial" w:eastAsia="Calibri" w:hAnsi="Arial" w:cs="Arial"/>
          <w:color w:val="000000"/>
          <w:sz w:val="20"/>
          <w:szCs w:val="20"/>
          <w:lang w:val="en-US"/>
        </w:rPr>
      </w:pPr>
    </w:p>
    <w:p w14:paraId="3F915DC1" w14:textId="77777777" w:rsidR="00E91157" w:rsidRPr="00A9333B" w:rsidRDefault="00E91157" w:rsidP="00A9333B">
      <w:pPr>
        <w:autoSpaceDE w:val="0"/>
        <w:autoSpaceDN w:val="0"/>
        <w:adjustRightInd w:val="0"/>
        <w:spacing w:after="0" w:line="240" w:lineRule="auto"/>
        <w:ind w:right="-1"/>
        <w:jc w:val="both"/>
        <w:rPr>
          <w:rFonts w:ascii="Arial" w:eastAsia="Calibri" w:hAnsi="Arial" w:cs="Arial"/>
          <w:color w:val="000000"/>
          <w:sz w:val="20"/>
          <w:szCs w:val="20"/>
          <w:lang w:val="en-US"/>
        </w:rPr>
      </w:pPr>
    </w:p>
    <w:p w14:paraId="6FEC10B0" w14:textId="52831CDA" w:rsidR="00C7561B" w:rsidRPr="00A9333B" w:rsidRDefault="00713D72" w:rsidP="00C7561B">
      <w:pPr>
        <w:autoSpaceDE w:val="0"/>
        <w:autoSpaceDN w:val="0"/>
        <w:adjustRightInd w:val="0"/>
        <w:spacing w:after="0" w:line="240" w:lineRule="auto"/>
        <w:ind w:left="567" w:right="567"/>
        <w:jc w:val="both"/>
        <w:rPr>
          <w:rFonts w:ascii="Arial" w:eastAsia="Calibri" w:hAnsi="Arial" w:cs="Arial"/>
          <w:b/>
          <w:bCs/>
          <w:color w:val="000000"/>
          <w:sz w:val="20"/>
          <w:szCs w:val="20"/>
          <w:lang w:val="en-US"/>
        </w:rPr>
      </w:pPr>
      <w:r w:rsidRPr="00A9333B">
        <w:rPr>
          <w:rFonts w:ascii="Arial" w:eastAsia="Calibri" w:hAnsi="Arial" w:cs="Arial"/>
          <w:b/>
          <w:bCs/>
          <w:color w:val="000000"/>
          <w:sz w:val="20"/>
          <w:szCs w:val="20"/>
          <w:lang w:val="en-US"/>
        </w:rPr>
        <w:t>Information of the principal:</w:t>
      </w:r>
    </w:p>
    <w:p w14:paraId="7FBCB214" w14:textId="77777777" w:rsidR="00C7561B" w:rsidRPr="00A9333B" w:rsidRDefault="00C7561B" w:rsidP="00064F4D">
      <w:pPr>
        <w:pStyle w:val="Default"/>
        <w:ind w:left="567" w:right="-1"/>
        <w:jc w:val="both"/>
        <w:rPr>
          <w:rFonts w:ascii="Arial" w:hAnsi="Arial" w:cs="Arial"/>
          <w:sz w:val="20"/>
          <w:szCs w:val="20"/>
        </w:rPr>
      </w:pPr>
    </w:p>
    <w:p w14:paraId="6E014DB1" w14:textId="1624163C" w:rsidR="006601F0" w:rsidRDefault="006601F0" w:rsidP="00064F4D">
      <w:pPr>
        <w:autoSpaceDE w:val="0"/>
        <w:autoSpaceDN w:val="0"/>
        <w:adjustRightInd w:val="0"/>
        <w:spacing w:after="0" w:line="240" w:lineRule="auto"/>
        <w:ind w:left="567"/>
        <w:jc w:val="both"/>
        <w:rPr>
          <w:rFonts w:ascii="Arial" w:hAnsi="Arial" w:cs="Arial"/>
          <w:sz w:val="20"/>
          <w:szCs w:val="20"/>
          <w:lang w:val="en-US"/>
        </w:rPr>
      </w:pPr>
      <w:r w:rsidRPr="00A9333B">
        <w:rPr>
          <w:rFonts w:ascii="Arial" w:hAnsi="Arial" w:cs="Arial"/>
          <w:sz w:val="20"/>
          <w:szCs w:val="20"/>
          <w:lang w:val="en-US"/>
        </w:rPr>
        <w:t>The personal information provided on this proxy document is used to identify a shareholder through a comparison to information in the book-entry system, as well as to confirm shareholdings on the record date of the General Meeting (i.e. on</w:t>
      </w:r>
      <w:r w:rsidR="00786739">
        <w:rPr>
          <w:rFonts w:ascii="Arial" w:hAnsi="Arial" w:cs="Arial"/>
          <w:sz w:val="20"/>
          <w:szCs w:val="20"/>
          <w:lang w:val="en-US"/>
        </w:rPr>
        <w:t xml:space="preserve"> March</w:t>
      </w:r>
      <w:r w:rsidR="00501BCD">
        <w:rPr>
          <w:rFonts w:ascii="Arial" w:hAnsi="Arial" w:cs="Arial"/>
          <w:sz w:val="20"/>
          <w:szCs w:val="20"/>
          <w:lang w:val="en-US"/>
        </w:rPr>
        <w:t xml:space="preserve"> 2</w:t>
      </w:r>
      <w:r w:rsidR="003E2AD5">
        <w:rPr>
          <w:rFonts w:ascii="Arial" w:hAnsi="Arial" w:cs="Arial"/>
          <w:sz w:val="20"/>
          <w:szCs w:val="20"/>
          <w:lang w:val="en-US"/>
        </w:rPr>
        <w:t>1</w:t>
      </w:r>
      <w:r w:rsidR="00501BCD">
        <w:rPr>
          <w:rFonts w:ascii="Arial" w:hAnsi="Arial" w:cs="Arial"/>
          <w:sz w:val="20"/>
          <w:szCs w:val="20"/>
          <w:lang w:val="en-US"/>
        </w:rPr>
        <w:t>,</w:t>
      </w:r>
      <w:r w:rsidR="00786739">
        <w:rPr>
          <w:rFonts w:ascii="Arial" w:hAnsi="Arial" w:cs="Arial"/>
          <w:sz w:val="20"/>
          <w:szCs w:val="20"/>
          <w:lang w:val="en-US"/>
        </w:rPr>
        <w:t xml:space="preserve"> 202</w:t>
      </w:r>
      <w:r w:rsidR="003E2AD5">
        <w:rPr>
          <w:rFonts w:ascii="Arial" w:hAnsi="Arial" w:cs="Arial"/>
          <w:sz w:val="20"/>
          <w:szCs w:val="20"/>
          <w:lang w:val="en-US"/>
        </w:rPr>
        <w:t>4</w:t>
      </w:r>
      <w:r w:rsidRPr="00A9333B">
        <w:rPr>
          <w:rFonts w:ascii="Arial" w:hAnsi="Arial" w:cs="Arial"/>
          <w:sz w:val="20"/>
          <w:szCs w:val="20"/>
          <w:lang w:val="en-US"/>
        </w:rPr>
        <w:t xml:space="preserve">). The personal information will be stored in Innovatics </w:t>
      </w:r>
      <w:r w:rsidR="00FF4AB3">
        <w:rPr>
          <w:rFonts w:ascii="Arial" w:hAnsi="Arial" w:cs="Arial"/>
          <w:sz w:val="20"/>
          <w:szCs w:val="20"/>
          <w:lang w:val="en-US"/>
        </w:rPr>
        <w:t>Oy</w:t>
      </w:r>
      <w:r w:rsidRPr="00A9333B">
        <w:rPr>
          <w:rFonts w:ascii="Arial" w:hAnsi="Arial" w:cs="Arial"/>
          <w:sz w:val="20"/>
          <w:szCs w:val="20"/>
          <w:lang w:val="en-US"/>
        </w:rPr>
        <w:t>’s database for General Meetings for the company’s use and will not be used for any other purposes or for any other General Meetings.</w:t>
      </w:r>
    </w:p>
    <w:p w14:paraId="540BA37A" w14:textId="77777777" w:rsidR="008E2C38" w:rsidRPr="00A9333B" w:rsidRDefault="008E2C38" w:rsidP="00064F4D">
      <w:pPr>
        <w:autoSpaceDE w:val="0"/>
        <w:autoSpaceDN w:val="0"/>
        <w:adjustRightInd w:val="0"/>
        <w:spacing w:after="0" w:line="240" w:lineRule="auto"/>
        <w:ind w:left="567"/>
        <w:jc w:val="both"/>
        <w:rPr>
          <w:rFonts w:ascii="Arial" w:hAnsi="Arial" w:cs="Arial"/>
          <w:sz w:val="20"/>
          <w:szCs w:val="20"/>
          <w:lang w:val="en-US"/>
        </w:rPr>
      </w:pPr>
    </w:p>
    <w:p w14:paraId="1C38C6A5" w14:textId="77777777" w:rsidR="00E465AD" w:rsidRPr="00A9333B" w:rsidRDefault="00E465AD" w:rsidP="00A9333B">
      <w:pPr>
        <w:pStyle w:val="Default"/>
        <w:ind w:right="567"/>
        <w:rPr>
          <w:rFonts w:ascii="Arial" w:hAnsi="Arial" w:cs="Arial"/>
          <w:color w:val="auto"/>
          <w:sz w:val="20"/>
          <w:szCs w:val="20"/>
        </w:rPr>
      </w:pPr>
    </w:p>
    <w:tbl>
      <w:tblPr>
        <w:tblStyle w:val="TableGrid"/>
        <w:tblW w:w="9067" w:type="dxa"/>
        <w:tblInd w:w="567" w:type="dxa"/>
        <w:tblLook w:val="04A0" w:firstRow="1" w:lastRow="0" w:firstColumn="1" w:lastColumn="0" w:noHBand="0" w:noVBand="1"/>
      </w:tblPr>
      <w:tblGrid>
        <w:gridCol w:w="4390"/>
        <w:gridCol w:w="4677"/>
      </w:tblGrid>
      <w:tr w:rsidR="00E5413B" w:rsidRPr="00A9333B" w14:paraId="132AF6E3" w14:textId="77777777" w:rsidTr="00B50AB5">
        <w:trPr>
          <w:trHeight w:val="624"/>
        </w:trPr>
        <w:tc>
          <w:tcPr>
            <w:tcW w:w="4390" w:type="dxa"/>
            <w:vAlign w:val="center"/>
          </w:tcPr>
          <w:p w14:paraId="492972B8" w14:textId="03786B37" w:rsidR="00E5413B" w:rsidRPr="00A9333B" w:rsidRDefault="006601F0" w:rsidP="000C796A">
            <w:pPr>
              <w:pStyle w:val="Default"/>
              <w:ind w:right="567"/>
              <w:jc w:val="both"/>
              <w:rPr>
                <w:rFonts w:ascii="Arial" w:hAnsi="Arial" w:cs="Arial"/>
                <w:sz w:val="20"/>
                <w:szCs w:val="20"/>
              </w:rPr>
            </w:pPr>
            <w:bookmarkStart w:id="0" w:name="_Hlk115788820"/>
            <w:r w:rsidRPr="00A9333B">
              <w:rPr>
                <w:rFonts w:ascii="Arial" w:hAnsi="Arial" w:cs="Arial"/>
                <w:sz w:val="20"/>
                <w:szCs w:val="20"/>
              </w:rPr>
              <w:t>Shareholder’s name</w:t>
            </w:r>
            <w:r w:rsidR="00B50AB5">
              <w:rPr>
                <w:rFonts w:ascii="Arial" w:hAnsi="Arial" w:cs="Arial"/>
                <w:sz w:val="20"/>
                <w:szCs w:val="20"/>
              </w:rPr>
              <w:t>*</w:t>
            </w:r>
          </w:p>
        </w:tc>
        <w:tc>
          <w:tcPr>
            <w:tcW w:w="4677" w:type="dxa"/>
            <w:vAlign w:val="center"/>
          </w:tcPr>
          <w:p w14:paraId="5622E152" w14:textId="77777777" w:rsidR="00E5413B" w:rsidRPr="00A9333B" w:rsidRDefault="00E5413B" w:rsidP="000C796A">
            <w:pPr>
              <w:pStyle w:val="Default"/>
              <w:ind w:right="567"/>
              <w:rPr>
                <w:rFonts w:ascii="Arial" w:hAnsi="Arial" w:cs="Arial"/>
                <w:sz w:val="20"/>
                <w:szCs w:val="20"/>
              </w:rPr>
            </w:pPr>
          </w:p>
        </w:tc>
      </w:tr>
      <w:tr w:rsidR="00E5413B" w:rsidRPr="00EB4CC1" w14:paraId="39BD731E" w14:textId="77777777" w:rsidTr="00B50AB5">
        <w:trPr>
          <w:trHeight w:val="624"/>
        </w:trPr>
        <w:tc>
          <w:tcPr>
            <w:tcW w:w="4390" w:type="dxa"/>
            <w:vAlign w:val="center"/>
          </w:tcPr>
          <w:p w14:paraId="724E0BBF" w14:textId="1886B17A" w:rsidR="00E5413B" w:rsidRPr="00A9333B" w:rsidRDefault="006601F0" w:rsidP="000C796A">
            <w:pPr>
              <w:pStyle w:val="Default"/>
              <w:ind w:right="567"/>
              <w:rPr>
                <w:rFonts w:ascii="Arial" w:hAnsi="Arial" w:cs="Arial"/>
                <w:sz w:val="20"/>
                <w:szCs w:val="20"/>
              </w:rPr>
            </w:pPr>
            <w:r w:rsidRPr="00A9333B">
              <w:rPr>
                <w:rFonts w:ascii="Arial" w:hAnsi="Arial" w:cs="Arial"/>
                <w:sz w:val="20"/>
                <w:szCs w:val="20"/>
              </w:rPr>
              <w:t xml:space="preserve">Date of </w:t>
            </w:r>
            <w:r w:rsidR="00110E75">
              <w:rPr>
                <w:rFonts w:ascii="Arial" w:hAnsi="Arial" w:cs="Arial"/>
                <w:sz w:val="20"/>
                <w:szCs w:val="20"/>
              </w:rPr>
              <w:t>b</w:t>
            </w:r>
            <w:r w:rsidRPr="00A9333B">
              <w:rPr>
                <w:rFonts w:ascii="Arial" w:hAnsi="Arial" w:cs="Arial"/>
                <w:sz w:val="20"/>
                <w:szCs w:val="20"/>
              </w:rPr>
              <w:t>irth</w:t>
            </w:r>
            <w:r w:rsidR="00B50AB5">
              <w:rPr>
                <w:rFonts w:ascii="Arial" w:hAnsi="Arial" w:cs="Arial"/>
                <w:sz w:val="20"/>
                <w:szCs w:val="20"/>
              </w:rPr>
              <w:t>*</w:t>
            </w:r>
            <w:r w:rsidR="009E5DF0" w:rsidRPr="00A9333B">
              <w:rPr>
                <w:rFonts w:ascii="Arial" w:hAnsi="Arial" w:cs="Arial"/>
                <w:sz w:val="20"/>
                <w:szCs w:val="20"/>
              </w:rPr>
              <w:t xml:space="preserve"> </w:t>
            </w:r>
            <w:r w:rsidRPr="00A9333B">
              <w:rPr>
                <w:rFonts w:ascii="Arial" w:hAnsi="Arial" w:cs="Arial"/>
                <w:sz w:val="20"/>
                <w:szCs w:val="20"/>
              </w:rPr>
              <w:t>or</w:t>
            </w:r>
            <w:r w:rsidR="00897006" w:rsidRPr="00A9333B">
              <w:rPr>
                <w:rFonts w:ascii="Arial" w:hAnsi="Arial" w:cs="Arial"/>
                <w:sz w:val="20"/>
                <w:szCs w:val="20"/>
              </w:rPr>
              <w:t xml:space="preserve">  </w:t>
            </w:r>
            <w:r w:rsidR="00897006" w:rsidRPr="00A9333B">
              <w:rPr>
                <w:rFonts w:ascii="Arial" w:hAnsi="Arial" w:cs="Arial"/>
                <w:sz w:val="20"/>
                <w:szCs w:val="20"/>
              </w:rPr>
              <w:br/>
            </w:r>
            <w:r w:rsidR="00110E75">
              <w:rPr>
                <w:rFonts w:ascii="Arial" w:hAnsi="Arial" w:cs="Arial"/>
                <w:sz w:val="20"/>
                <w:szCs w:val="20"/>
              </w:rPr>
              <w:t>B</w:t>
            </w:r>
            <w:r w:rsidRPr="00A9333B">
              <w:rPr>
                <w:rFonts w:ascii="Arial" w:hAnsi="Arial" w:cs="Arial"/>
                <w:sz w:val="20"/>
                <w:szCs w:val="20"/>
              </w:rPr>
              <w:t>usiness ID</w:t>
            </w:r>
            <w:r w:rsidR="00B50AB5">
              <w:rPr>
                <w:rFonts w:ascii="Arial" w:hAnsi="Arial" w:cs="Arial"/>
                <w:sz w:val="20"/>
                <w:szCs w:val="20"/>
              </w:rPr>
              <w:t>*</w:t>
            </w:r>
            <w:r w:rsidRPr="00A9333B">
              <w:rPr>
                <w:rFonts w:ascii="Arial" w:hAnsi="Arial" w:cs="Arial"/>
                <w:sz w:val="20"/>
                <w:szCs w:val="20"/>
              </w:rPr>
              <w:t xml:space="preserve"> (</w:t>
            </w:r>
            <w:r w:rsidR="001F504E">
              <w:rPr>
                <w:rFonts w:ascii="Arial" w:hAnsi="Arial" w:cs="Arial"/>
                <w:sz w:val="20"/>
                <w:szCs w:val="20"/>
              </w:rPr>
              <w:t>Y</w:t>
            </w:r>
            <w:r w:rsidRPr="00A9333B">
              <w:rPr>
                <w:rFonts w:ascii="Arial" w:hAnsi="Arial" w:cs="Arial"/>
                <w:i/>
                <w:iCs/>
                <w:sz w:val="20"/>
                <w:szCs w:val="20"/>
              </w:rPr>
              <w:t>-</w:t>
            </w:r>
            <w:proofErr w:type="spellStart"/>
            <w:r w:rsidRPr="00A9333B">
              <w:rPr>
                <w:rFonts w:ascii="Arial" w:hAnsi="Arial" w:cs="Arial"/>
                <w:i/>
                <w:iCs/>
                <w:sz w:val="20"/>
                <w:szCs w:val="20"/>
              </w:rPr>
              <w:t>tunnus</w:t>
            </w:r>
            <w:proofErr w:type="spellEnd"/>
            <w:r w:rsidRPr="00A9333B">
              <w:rPr>
                <w:rFonts w:ascii="Arial" w:hAnsi="Arial" w:cs="Arial"/>
                <w:i/>
                <w:iCs/>
                <w:sz w:val="20"/>
                <w:szCs w:val="20"/>
              </w:rPr>
              <w:softHyphen/>
            </w:r>
            <w:r w:rsidRPr="00A9333B">
              <w:rPr>
                <w:rFonts w:ascii="Arial" w:hAnsi="Arial" w:cs="Arial"/>
                <w:sz w:val="20"/>
                <w:szCs w:val="20"/>
              </w:rPr>
              <w:t>)</w:t>
            </w:r>
          </w:p>
        </w:tc>
        <w:tc>
          <w:tcPr>
            <w:tcW w:w="4677" w:type="dxa"/>
            <w:vAlign w:val="center"/>
          </w:tcPr>
          <w:p w14:paraId="3725A1D0" w14:textId="77777777" w:rsidR="00E5413B" w:rsidRPr="00A9333B" w:rsidRDefault="00E5413B" w:rsidP="000C796A">
            <w:pPr>
              <w:pStyle w:val="Default"/>
              <w:ind w:right="567"/>
              <w:rPr>
                <w:rFonts w:ascii="Arial" w:hAnsi="Arial" w:cs="Arial"/>
                <w:sz w:val="20"/>
                <w:szCs w:val="20"/>
              </w:rPr>
            </w:pPr>
          </w:p>
        </w:tc>
      </w:tr>
      <w:tr w:rsidR="00397157" w:rsidRPr="00EB4CC1" w14:paraId="6ED72435" w14:textId="77777777" w:rsidTr="00E179A0">
        <w:trPr>
          <w:trHeight w:val="944"/>
        </w:trPr>
        <w:tc>
          <w:tcPr>
            <w:tcW w:w="4390" w:type="dxa"/>
            <w:vAlign w:val="center"/>
          </w:tcPr>
          <w:p w14:paraId="6AD1D443" w14:textId="39BEC1A5" w:rsidR="00B50AB5" w:rsidRDefault="00397157" w:rsidP="00E179A0">
            <w:pPr>
              <w:pStyle w:val="Default"/>
              <w:ind w:right="567"/>
              <w:rPr>
                <w:rFonts w:ascii="Arial" w:hAnsi="Arial" w:cs="Arial"/>
                <w:sz w:val="20"/>
                <w:szCs w:val="20"/>
              </w:rPr>
            </w:pPr>
            <w:r>
              <w:rPr>
                <w:rFonts w:ascii="Arial" w:hAnsi="Arial" w:cs="Arial"/>
                <w:sz w:val="20"/>
                <w:szCs w:val="20"/>
              </w:rPr>
              <w:t xml:space="preserve">Name of </w:t>
            </w:r>
            <w:r w:rsidR="00E179A0">
              <w:rPr>
                <w:rFonts w:ascii="Arial" w:hAnsi="Arial" w:cs="Arial"/>
                <w:sz w:val="20"/>
                <w:szCs w:val="20"/>
              </w:rPr>
              <w:t xml:space="preserve">the </w:t>
            </w:r>
            <w:r>
              <w:rPr>
                <w:rFonts w:ascii="Arial" w:hAnsi="Arial" w:cs="Arial"/>
                <w:sz w:val="20"/>
                <w:szCs w:val="20"/>
              </w:rPr>
              <w:t>representative of legal person</w:t>
            </w:r>
            <w:r w:rsidR="00E179A0">
              <w:rPr>
                <w:rFonts w:ascii="Arial" w:hAnsi="Arial" w:cs="Arial"/>
                <w:sz w:val="20"/>
                <w:szCs w:val="20"/>
              </w:rPr>
              <w:t xml:space="preserve"> / entity</w:t>
            </w:r>
            <w:r w:rsidR="00B50AB5">
              <w:rPr>
                <w:rFonts w:ascii="Arial" w:hAnsi="Arial" w:cs="Arial"/>
                <w:sz w:val="20"/>
                <w:szCs w:val="20"/>
              </w:rPr>
              <w:t>*</w:t>
            </w:r>
          </w:p>
          <w:p w14:paraId="2B5C63F4" w14:textId="2BDFC1B4" w:rsidR="00B50AB5" w:rsidRPr="00B50AB5" w:rsidRDefault="00B50AB5" w:rsidP="00E179A0">
            <w:pPr>
              <w:pStyle w:val="Default"/>
              <w:ind w:right="567"/>
              <w:rPr>
                <w:rFonts w:ascii="Arial" w:hAnsi="Arial" w:cs="Arial"/>
                <w:i/>
                <w:iCs/>
                <w:sz w:val="20"/>
                <w:szCs w:val="20"/>
              </w:rPr>
            </w:pPr>
            <w:r w:rsidRPr="00B50AB5">
              <w:rPr>
                <w:rFonts w:ascii="Arial" w:hAnsi="Arial" w:cs="Arial"/>
                <w:i/>
                <w:iCs/>
                <w:sz w:val="20"/>
                <w:szCs w:val="20"/>
              </w:rPr>
              <w:t>(mandatory for legal persons only)</w:t>
            </w:r>
          </w:p>
        </w:tc>
        <w:tc>
          <w:tcPr>
            <w:tcW w:w="4677" w:type="dxa"/>
            <w:vAlign w:val="center"/>
          </w:tcPr>
          <w:p w14:paraId="12735D83" w14:textId="77777777" w:rsidR="00397157" w:rsidRPr="00A9333B" w:rsidRDefault="00397157" w:rsidP="000C796A">
            <w:pPr>
              <w:pStyle w:val="Default"/>
              <w:ind w:right="567"/>
              <w:rPr>
                <w:rFonts w:ascii="Arial" w:hAnsi="Arial" w:cs="Arial"/>
                <w:sz w:val="20"/>
                <w:szCs w:val="20"/>
              </w:rPr>
            </w:pPr>
          </w:p>
        </w:tc>
      </w:tr>
      <w:bookmarkEnd w:id="0"/>
      <w:tr w:rsidR="002C162B" w:rsidRPr="00F0430B" w14:paraId="1FF04C8E" w14:textId="77777777" w:rsidTr="00B50AB5">
        <w:trPr>
          <w:trHeight w:val="624"/>
        </w:trPr>
        <w:tc>
          <w:tcPr>
            <w:tcW w:w="4390" w:type="dxa"/>
            <w:vAlign w:val="center"/>
          </w:tcPr>
          <w:p w14:paraId="07A91B21" w14:textId="77777777" w:rsidR="002C162B" w:rsidRDefault="00786739" w:rsidP="000C796A">
            <w:pPr>
              <w:pStyle w:val="Default"/>
              <w:ind w:right="567"/>
              <w:rPr>
                <w:rFonts w:ascii="Arial" w:hAnsi="Arial" w:cs="Arial"/>
                <w:sz w:val="20"/>
                <w:szCs w:val="20"/>
              </w:rPr>
            </w:pPr>
            <w:r w:rsidRPr="00A9333B">
              <w:rPr>
                <w:rFonts w:ascii="Arial" w:hAnsi="Arial" w:cs="Arial"/>
                <w:sz w:val="20"/>
                <w:szCs w:val="20"/>
              </w:rPr>
              <w:t>Address</w:t>
            </w:r>
          </w:p>
          <w:p w14:paraId="5FC5D4EE" w14:textId="454C8D1E" w:rsidR="00E179A0" w:rsidRPr="00A9333B" w:rsidRDefault="00E179A0" w:rsidP="000C796A">
            <w:pPr>
              <w:pStyle w:val="Default"/>
              <w:ind w:right="567"/>
              <w:rPr>
                <w:rFonts w:ascii="Arial" w:hAnsi="Arial" w:cs="Arial"/>
                <w:sz w:val="20"/>
                <w:szCs w:val="20"/>
              </w:rPr>
            </w:pPr>
          </w:p>
        </w:tc>
        <w:tc>
          <w:tcPr>
            <w:tcW w:w="4677" w:type="dxa"/>
            <w:vAlign w:val="center"/>
          </w:tcPr>
          <w:p w14:paraId="4386A838" w14:textId="77777777" w:rsidR="002C162B" w:rsidRPr="00A9333B" w:rsidRDefault="002C162B" w:rsidP="000C796A">
            <w:pPr>
              <w:pStyle w:val="Default"/>
              <w:ind w:right="567"/>
              <w:rPr>
                <w:rFonts w:ascii="Arial" w:hAnsi="Arial" w:cs="Arial"/>
                <w:sz w:val="20"/>
                <w:szCs w:val="20"/>
              </w:rPr>
            </w:pPr>
          </w:p>
        </w:tc>
      </w:tr>
      <w:tr w:rsidR="009E5DF0" w:rsidRPr="00EB4CC1" w14:paraId="7E5BFBCC" w14:textId="77777777" w:rsidTr="00B50AB5">
        <w:trPr>
          <w:trHeight w:val="624"/>
        </w:trPr>
        <w:tc>
          <w:tcPr>
            <w:tcW w:w="4390" w:type="dxa"/>
            <w:vAlign w:val="center"/>
          </w:tcPr>
          <w:p w14:paraId="6365EFF6" w14:textId="4D0A03A1" w:rsidR="009E5DF0" w:rsidRPr="00A9333B" w:rsidRDefault="006601F0" w:rsidP="000C796A">
            <w:pPr>
              <w:pStyle w:val="Default"/>
              <w:ind w:right="567"/>
              <w:rPr>
                <w:rFonts w:ascii="Arial" w:hAnsi="Arial" w:cs="Arial"/>
                <w:sz w:val="20"/>
                <w:szCs w:val="20"/>
              </w:rPr>
            </w:pPr>
            <w:r w:rsidRPr="00A9333B">
              <w:rPr>
                <w:rFonts w:ascii="Arial" w:hAnsi="Arial" w:cs="Arial"/>
                <w:sz w:val="20"/>
                <w:szCs w:val="20"/>
              </w:rPr>
              <w:t>Postal code and town/city</w:t>
            </w:r>
          </w:p>
        </w:tc>
        <w:tc>
          <w:tcPr>
            <w:tcW w:w="4677" w:type="dxa"/>
            <w:vAlign w:val="center"/>
          </w:tcPr>
          <w:p w14:paraId="58B3A208" w14:textId="77777777" w:rsidR="009E5DF0" w:rsidRPr="00A9333B" w:rsidRDefault="009E5DF0" w:rsidP="000C796A">
            <w:pPr>
              <w:pStyle w:val="Default"/>
              <w:ind w:right="567"/>
              <w:rPr>
                <w:rFonts w:ascii="Arial" w:hAnsi="Arial" w:cs="Arial"/>
                <w:sz w:val="20"/>
                <w:szCs w:val="20"/>
              </w:rPr>
            </w:pPr>
          </w:p>
        </w:tc>
      </w:tr>
      <w:tr w:rsidR="00C663FC" w:rsidRPr="00A9333B" w14:paraId="1CCFEF59" w14:textId="77777777" w:rsidTr="00B50AB5">
        <w:trPr>
          <w:trHeight w:val="624"/>
        </w:trPr>
        <w:tc>
          <w:tcPr>
            <w:tcW w:w="4390" w:type="dxa"/>
            <w:vAlign w:val="center"/>
          </w:tcPr>
          <w:p w14:paraId="12383EE8" w14:textId="143A2543" w:rsidR="00C663FC" w:rsidRPr="00A9333B" w:rsidRDefault="006601F0" w:rsidP="000C796A">
            <w:pPr>
              <w:pStyle w:val="Default"/>
              <w:ind w:right="567"/>
              <w:rPr>
                <w:rFonts w:ascii="Arial" w:hAnsi="Arial" w:cs="Arial"/>
                <w:sz w:val="20"/>
                <w:szCs w:val="20"/>
              </w:rPr>
            </w:pPr>
            <w:r w:rsidRPr="00A9333B">
              <w:rPr>
                <w:rFonts w:ascii="Arial" w:hAnsi="Arial" w:cs="Arial"/>
                <w:sz w:val="20"/>
                <w:szCs w:val="20"/>
              </w:rPr>
              <w:t>Country</w:t>
            </w:r>
          </w:p>
        </w:tc>
        <w:tc>
          <w:tcPr>
            <w:tcW w:w="4677" w:type="dxa"/>
            <w:vAlign w:val="center"/>
          </w:tcPr>
          <w:p w14:paraId="12D1FC7C" w14:textId="77777777" w:rsidR="00C663FC" w:rsidRPr="00A9333B" w:rsidRDefault="00C663FC" w:rsidP="000C796A">
            <w:pPr>
              <w:pStyle w:val="Default"/>
              <w:ind w:right="567"/>
              <w:rPr>
                <w:rFonts w:ascii="Arial" w:hAnsi="Arial" w:cs="Arial"/>
                <w:sz w:val="20"/>
                <w:szCs w:val="20"/>
              </w:rPr>
            </w:pPr>
          </w:p>
        </w:tc>
      </w:tr>
      <w:tr w:rsidR="00E5413B" w:rsidRPr="00EB4CC1" w14:paraId="32D65640" w14:textId="77777777" w:rsidTr="00B532B4">
        <w:trPr>
          <w:trHeight w:val="804"/>
        </w:trPr>
        <w:tc>
          <w:tcPr>
            <w:tcW w:w="4390" w:type="dxa"/>
            <w:vAlign w:val="center"/>
          </w:tcPr>
          <w:p w14:paraId="33F61579" w14:textId="1AAF90F2" w:rsidR="00E179A0" w:rsidRPr="00A9333B" w:rsidRDefault="006601F0" w:rsidP="000C796A">
            <w:pPr>
              <w:pStyle w:val="Default"/>
              <w:ind w:right="567"/>
              <w:rPr>
                <w:rFonts w:ascii="Arial" w:hAnsi="Arial" w:cs="Arial"/>
                <w:sz w:val="20"/>
                <w:szCs w:val="20"/>
              </w:rPr>
            </w:pPr>
            <w:r w:rsidRPr="00A9333B">
              <w:rPr>
                <w:rFonts w:ascii="Arial" w:hAnsi="Arial" w:cs="Arial"/>
                <w:sz w:val="20"/>
                <w:szCs w:val="20"/>
              </w:rPr>
              <w:t>Phone number</w:t>
            </w:r>
            <w:r w:rsidR="00B50AB5">
              <w:rPr>
                <w:rFonts w:ascii="Arial" w:hAnsi="Arial" w:cs="Arial"/>
                <w:sz w:val="20"/>
                <w:szCs w:val="20"/>
              </w:rPr>
              <w:t xml:space="preserve"> and/or email address*</w:t>
            </w:r>
          </w:p>
        </w:tc>
        <w:tc>
          <w:tcPr>
            <w:tcW w:w="4677" w:type="dxa"/>
            <w:vAlign w:val="center"/>
          </w:tcPr>
          <w:p w14:paraId="75A32F6E" w14:textId="77777777" w:rsidR="00E5413B" w:rsidRDefault="00E5413B" w:rsidP="000C796A">
            <w:pPr>
              <w:pStyle w:val="Default"/>
              <w:ind w:right="567"/>
              <w:rPr>
                <w:rFonts w:ascii="Arial" w:hAnsi="Arial" w:cs="Arial"/>
                <w:sz w:val="20"/>
                <w:szCs w:val="20"/>
              </w:rPr>
            </w:pPr>
          </w:p>
          <w:p w14:paraId="3C9F7475" w14:textId="77777777" w:rsidR="00B50AB5" w:rsidRDefault="00B50AB5" w:rsidP="000C796A">
            <w:pPr>
              <w:pStyle w:val="Default"/>
              <w:ind w:right="567"/>
              <w:rPr>
                <w:rFonts w:ascii="Arial" w:hAnsi="Arial" w:cs="Arial"/>
                <w:sz w:val="20"/>
                <w:szCs w:val="20"/>
              </w:rPr>
            </w:pPr>
          </w:p>
          <w:p w14:paraId="02A2990E" w14:textId="77777777" w:rsidR="00B50AB5" w:rsidRPr="00A9333B" w:rsidRDefault="00B50AB5" w:rsidP="000C796A">
            <w:pPr>
              <w:pStyle w:val="Default"/>
              <w:ind w:right="567"/>
              <w:rPr>
                <w:rFonts w:ascii="Arial" w:hAnsi="Arial" w:cs="Arial"/>
                <w:sz w:val="20"/>
                <w:szCs w:val="20"/>
              </w:rPr>
            </w:pPr>
          </w:p>
        </w:tc>
      </w:tr>
    </w:tbl>
    <w:p w14:paraId="38E6B5F6" w14:textId="77777777" w:rsidR="00B50AB5" w:rsidRDefault="00B50AB5" w:rsidP="00B50AB5">
      <w:pPr>
        <w:pStyle w:val="Default"/>
        <w:ind w:left="567"/>
        <w:rPr>
          <w:rFonts w:ascii="Arial" w:hAnsi="Arial" w:cs="Arial"/>
          <w:sz w:val="20"/>
          <w:szCs w:val="20"/>
        </w:rPr>
      </w:pPr>
    </w:p>
    <w:p w14:paraId="4E16700D" w14:textId="28C56CAB" w:rsidR="009D198E" w:rsidRPr="00A9333B" w:rsidRDefault="00B50AB5" w:rsidP="00B50AB5">
      <w:pPr>
        <w:pStyle w:val="Default"/>
        <w:ind w:left="567"/>
        <w:rPr>
          <w:rFonts w:ascii="Arial" w:hAnsi="Arial" w:cs="Arial"/>
          <w:sz w:val="20"/>
          <w:szCs w:val="20"/>
        </w:rPr>
      </w:pPr>
      <w:r w:rsidRPr="00B50AB5">
        <w:rPr>
          <w:rFonts w:ascii="Arial" w:hAnsi="Arial" w:cs="Arial"/>
          <w:sz w:val="20"/>
          <w:szCs w:val="20"/>
        </w:rPr>
        <w:t>*</w:t>
      </w:r>
      <w:r>
        <w:rPr>
          <w:rFonts w:ascii="Arial" w:hAnsi="Arial" w:cs="Arial"/>
          <w:sz w:val="20"/>
          <w:szCs w:val="20"/>
        </w:rPr>
        <w:t xml:space="preserve"> The information is mandatory.</w:t>
      </w:r>
    </w:p>
    <w:p w14:paraId="25567941" w14:textId="622969B6" w:rsidR="000C7071" w:rsidRPr="00A9333B" w:rsidRDefault="000C7071" w:rsidP="00A9333B">
      <w:pPr>
        <w:pStyle w:val="Default"/>
        <w:rPr>
          <w:rFonts w:ascii="Arial" w:hAnsi="Arial" w:cs="Arial"/>
          <w:sz w:val="20"/>
          <w:szCs w:val="20"/>
        </w:rPr>
      </w:pPr>
    </w:p>
    <w:p w14:paraId="58FE2333" w14:textId="77777777" w:rsidR="008E2C38" w:rsidRDefault="008E2C38" w:rsidP="00F52503">
      <w:pPr>
        <w:pStyle w:val="Default"/>
        <w:ind w:left="567"/>
        <w:rPr>
          <w:rFonts w:ascii="Arial" w:hAnsi="Arial" w:cs="Arial"/>
          <w:b/>
          <w:bCs/>
          <w:sz w:val="20"/>
          <w:szCs w:val="20"/>
        </w:rPr>
      </w:pPr>
    </w:p>
    <w:p w14:paraId="1BCBC45A" w14:textId="77777777" w:rsidR="008E2C38" w:rsidRDefault="008E2C38" w:rsidP="00F52503">
      <w:pPr>
        <w:pStyle w:val="Default"/>
        <w:ind w:left="567"/>
        <w:rPr>
          <w:rFonts w:ascii="Arial" w:hAnsi="Arial" w:cs="Arial"/>
          <w:b/>
          <w:bCs/>
          <w:sz w:val="20"/>
          <w:szCs w:val="20"/>
        </w:rPr>
      </w:pPr>
    </w:p>
    <w:p w14:paraId="0DDFF1B9" w14:textId="28994A7F" w:rsidR="000C7071" w:rsidRPr="00A9333B" w:rsidRDefault="00F52503" w:rsidP="00F52503">
      <w:pPr>
        <w:pStyle w:val="Default"/>
        <w:ind w:left="567"/>
        <w:rPr>
          <w:rFonts w:ascii="Arial" w:hAnsi="Arial" w:cs="Arial"/>
          <w:b/>
          <w:bCs/>
          <w:sz w:val="20"/>
          <w:szCs w:val="20"/>
        </w:rPr>
      </w:pPr>
      <w:r w:rsidRPr="00A9333B">
        <w:rPr>
          <w:rFonts w:ascii="Arial" w:hAnsi="Arial" w:cs="Arial"/>
          <w:b/>
          <w:bCs/>
          <w:sz w:val="20"/>
          <w:szCs w:val="20"/>
        </w:rPr>
        <w:t>Delivery of the proxy document</w:t>
      </w:r>
      <w:r w:rsidR="000C7071" w:rsidRPr="00A9333B">
        <w:rPr>
          <w:rFonts w:ascii="Arial" w:hAnsi="Arial" w:cs="Arial"/>
          <w:b/>
          <w:bCs/>
          <w:sz w:val="20"/>
          <w:szCs w:val="20"/>
        </w:rPr>
        <w:t>:</w:t>
      </w:r>
    </w:p>
    <w:p w14:paraId="04D2101B" w14:textId="5CB517A2" w:rsidR="000C7071" w:rsidRPr="00A9333B" w:rsidRDefault="000C7071" w:rsidP="002B5698">
      <w:pPr>
        <w:pStyle w:val="Default"/>
        <w:ind w:left="567"/>
        <w:rPr>
          <w:rFonts w:ascii="Arial" w:hAnsi="Arial" w:cs="Arial"/>
          <w:b/>
          <w:bCs/>
          <w:sz w:val="20"/>
          <w:szCs w:val="20"/>
          <w:u w:val="single"/>
        </w:rPr>
      </w:pPr>
    </w:p>
    <w:p w14:paraId="19FEFE6F" w14:textId="68553EEB" w:rsidR="00D37931" w:rsidRDefault="00D37931" w:rsidP="00D37931">
      <w:pPr>
        <w:autoSpaceDE w:val="0"/>
        <w:autoSpaceDN w:val="0"/>
        <w:adjustRightInd w:val="0"/>
        <w:spacing w:after="0" w:line="240" w:lineRule="auto"/>
        <w:ind w:left="567" w:right="-1"/>
        <w:jc w:val="both"/>
        <w:rPr>
          <w:rFonts w:ascii="Arial" w:eastAsia="Calibri" w:hAnsi="Arial" w:cs="Arial"/>
          <w:b/>
          <w:bCs/>
          <w:color w:val="000000"/>
          <w:sz w:val="20"/>
          <w:szCs w:val="20"/>
          <w:lang w:val="en-US"/>
        </w:rPr>
      </w:pPr>
      <w:r w:rsidRPr="002A4DAA">
        <w:rPr>
          <w:rFonts w:ascii="Arial" w:eastAsia="Calibri" w:hAnsi="Arial" w:cs="Arial"/>
          <w:color w:val="000000"/>
          <w:sz w:val="20"/>
          <w:szCs w:val="20"/>
          <w:lang w:val="en-US"/>
        </w:rPr>
        <w:t xml:space="preserve">The completed and signed proxy </w:t>
      </w:r>
      <w:r w:rsidR="00E179A0">
        <w:rPr>
          <w:rFonts w:ascii="Arial" w:eastAsia="Calibri" w:hAnsi="Arial" w:cs="Arial"/>
          <w:color w:val="000000"/>
          <w:sz w:val="20"/>
          <w:szCs w:val="20"/>
          <w:lang w:val="en-US"/>
        </w:rPr>
        <w:t>document</w:t>
      </w:r>
      <w:r w:rsidRPr="002A4DAA">
        <w:rPr>
          <w:rFonts w:ascii="Arial" w:eastAsia="Calibri" w:hAnsi="Arial" w:cs="Arial"/>
          <w:color w:val="000000"/>
          <w:sz w:val="20"/>
          <w:szCs w:val="20"/>
          <w:lang w:val="en-US"/>
        </w:rPr>
        <w:t xml:space="preserve"> shall be delivered primarily as an attachment in connection with the </w:t>
      </w:r>
      <w:r w:rsidR="00E179A0">
        <w:rPr>
          <w:rFonts w:ascii="Arial" w:eastAsia="Calibri" w:hAnsi="Arial" w:cs="Arial"/>
          <w:color w:val="000000"/>
          <w:sz w:val="20"/>
          <w:szCs w:val="20"/>
          <w:lang w:val="en-US"/>
        </w:rPr>
        <w:t xml:space="preserve">electronic </w:t>
      </w:r>
      <w:r w:rsidRPr="002A4DAA">
        <w:rPr>
          <w:rFonts w:ascii="Arial" w:eastAsia="Calibri" w:hAnsi="Arial" w:cs="Arial"/>
          <w:color w:val="000000"/>
          <w:sz w:val="20"/>
          <w:szCs w:val="20"/>
          <w:lang w:val="en-US"/>
        </w:rPr>
        <w:t xml:space="preserve">registration and </w:t>
      </w:r>
      <w:r>
        <w:rPr>
          <w:rFonts w:ascii="Arial" w:eastAsia="Calibri" w:hAnsi="Arial" w:cs="Arial"/>
          <w:color w:val="000000"/>
          <w:sz w:val="20"/>
          <w:szCs w:val="20"/>
          <w:lang w:val="en-US"/>
        </w:rPr>
        <w:t xml:space="preserve">possible </w:t>
      </w:r>
      <w:r w:rsidRPr="002A4DAA">
        <w:rPr>
          <w:rFonts w:ascii="Arial" w:eastAsia="Calibri" w:hAnsi="Arial" w:cs="Arial"/>
          <w:color w:val="000000"/>
          <w:sz w:val="20"/>
          <w:szCs w:val="20"/>
          <w:lang w:val="en-US"/>
        </w:rPr>
        <w:t>advance voting</w:t>
      </w:r>
      <w:r w:rsidR="00E179A0">
        <w:rPr>
          <w:rFonts w:ascii="Arial" w:eastAsia="Calibri" w:hAnsi="Arial" w:cs="Arial"/>
          <w:color w:val="000000"/>
          <w:sz w:val="20"/>
          <w:szCs w:val="20"/>
          <w:lang w:val="en-US"/>
        </w:rPr>
        <w:t xml:space="preserve"> described in the notice to the General Meeting</w:t>
      </w:r>
      <w:r w:rsidRPr="002A4DAA">
        <w:rPr>
          <w:rFonts w:ascii="Arial" w:eastAsia="Calibri" w:hAnsi="Arial" w:cs="Arial"/>
          <w:color w:val="000000"/>
          <w:sz w:val="20"/>
          <w:szCs w:val="20"/>
          <w:lang w:val="en-US"/>
        </w:rPr>
        <w:t xml:space="preserve">, or alternatively by email to </w:t>
      </w:r>
      <w:hyperlink r:id="rId9" w:history="1">
        <w:r w:rsidRPr="00AF6A3A">
          <w:rPr>
            <w:rStyle w:val="Hyperlink"/>
            <w:rFonts w:ascii="Arial" w:eastAsia="Calibri" w:hAnsi="Arial" w:cs="Arial"/>
            <w:sz w:val="20"/>
            <w:szCs w:val="20"/>
            <w:lang w:val="en-US"/>
          </w:rPr>
          <w:t>agm@innovatics.fi</w:t>
        </w:r>
      </w:hyperlink>
      <w:r>
        <w:rPr>
          <w:rFonts w:ascii="Arial" w:eastAsia="Calibri" w:hAnsi="Arial" w:cs="Arial"/>
          <w:color w:val="000000"/>
          <w:sz w:val="20"/>
          <w:szCs w:val="20"/>
          <w:lang w:val="en-US"/>
        </w:rPr>
        <w:t xml:space="preserve"> </w:t>
      </w:r>
      <w:r w:rsidRPr="002A4DAA">
        <w:rPr>
          <w:rFonts w:ascii="Arial" w:eastAsia="Calibri" w:hAnsi="Arial" w:cs="Arial"/>
          <w:color w:val="000000"/>
          <w:sz w:val="20"/>
          <w:szCs w:val="20"/>
          <w:lang w:val="en-US"/>
        </w:rPr>
        <w:t xml:space="preserve">or by </w:t>
      </w:r>
      <w:r>
        <w:rPr>
          <w:rFonts w:ascii="Arial" w:eastAsia="Calibri" w:hAnsi="Arial" w:cs="Arial"/>
          <w:color w:val="000000"/>
          <w:sz w:val="20"/>
          <w:szCs w:val="20"/>
          <w:lang w:val="en-US"/>
        </w:rPr>
        <w:t xml:space="preserve">regular </w:t>
      </w:r>
      <w:r w:rsidRPr="002A4DAA">
        <w:rPr>
          <w:rFonts w:ascii="Arial" w:eastAsia="Calibri" w:hAnsi="Arial" w:cs="Arial"/>
          <w:color w:val="000000"/>
          <w:sz w:val="20"/>
          <w:szCs w:val="20"/>
          <w:lang w:val="en-US"/>
        </w:rPr>
        <w:t>mail to Innovatics Oy, General Meeting</w:t>
      </w:r>
      <w:r w:rsidR="00E179A0">
        <w:rPr>
          <w:rFonts w:ascii="Arial" w:eastAsia="Calibri" w:hAnsi="Arial" w:cs="Arial"/>
          <w:color w:val="000000"/>
          <w:sz w:val="20"/>
          <w:szCs w:val="20"/>
          <w:lang w:val="en-US"/>
        </w:rPr>
        <w:t xml:space="preserve"> </w:t>
      </w:r>
      <w:r w:rsidRPr="002A4DAA">
        <w:rPr>
          <w:rFonts w:ascii="Arial" w:eastAsia="Calibri" w:hAnsi="Arial" w:cs="Arial"/>
          <w:color w:val="000000"/>
          <w:sz w:val="20"/>
          <w:szCs w:val="20"/>
          <w:lang w:val="en-US"/>
        </w:rPr>
        <w:t>/</w:t>
      </w:r>
      <w:r w:rsidR="00E179A0">
        <w:rPr>
          <w:rFonts w:ascii="Arial" w:eastAsia="Calibri" w:hAnsi="Arial" w:cs="Arial"/>
          <w:color w:val="000000"/>
          <w:sz w:val="20"/>
          <w:szCs w:val="20"/>
          <w:lang w:val="en-US"/>
        </w:rPr>
        <w:t xml:space="preserve"> </w:t>
      </w:r>
      <w:r>
        <w:rPr>
          <w:rFonts w:ascii="Arial" w:eastAsia="Calibri" w:hAnsi="Arial" w:cs="Arial"/>
          <w:color w:val="000000"/>
          <w:sz w:val="20"/>
          <w:szCs w:val="20"/>
          <w:lang w:val="en-US"/>
        </w:rPr>
        <w:t>Suominen Corporation</w:t>
      </w:r>
      <w:r w:rsidRPr="002A4DAA">
        <w:rPr>
          <w:rFonts w:ascii="Arial" w:eastAsia="Calibri" w:hAnsi="Arial" w:cs="Arial"/>
          <w:color w:val="000000"/>
          <w:sz w:val="20"/>
          <w:szCs w:val="20"/>
          <w:lang w:val="en-US"/>
        </w:rPr>
        <w:t xml:space="preserve">, </w:t>
      </w:r>
      <w:proofErr w:type="spellStart"/>
      <w:r w:rsidRPr="002A4DAA">
        <w:rPr>
          <w:rFonts w:ascii="Arial" w:eastAsia="Calibri" w:hAnsi="Arial" w:cs="Arial"/>
          <w:color w:val="000000"/>
          <w:sz w:val="20"/>
          <w:szCs w:val="20"/>
          <w:lang w:val="en-US"/>
        </w:rPr>
        <w:t>Ratamestarinkatu</w:t>
      </w:r>
      <w:proofErr w:type="spellEnd"/>
      <w:r w:rsidRPr="002A4DAA">
        <w:rPr>
          <w:rFonts w:ascii="Arial" w:eastAsia="Calibri" w:hAnsi="Arial" w:cs="Arial"/>
          <w:color w:val="000000"/>
          <w:sz w:val="20"/>
          <w:szCs w:val="20"/>
          <w:lang w:val="en-US"/>
        </w:rPr>
        <w:t xml:space="preserve"> 13 A, 00520 Helsinki, Finland</w:t>
      </w:r>
      <w:r w:rsidR="00E179A0">
        <w:rPr>
          <w:rFonts w:ascii="Arial" w:eastAsia="Calibri" w:hAnsi="Arial" w:cs="Arial"/>
          <w:color w:val="000000"/>
          <w:sz w:val="20"/>
          <w:szCs w:val="20"/>
          <w:lang w:val="en-US"/>
        </w:rPr>
        <w:t xml:space="preserve"> before the end of the registration period.</w:t>
      </w:r>
    </w:p>
    <w:p w14:paraId="5DA53CA1" w14:textId="77777777" w:rsidR="00D37931" w:rsidRDefault="00D37931" w:rsidP="00D37931">
      <w:pPr>
        <w:autoSpaceDE w:val="0"/>
        <w:autoSpaceDN w:val="0"/>
        <w:adjustRightInd w:val="0"/>
        <w:spacing w:after="0" w:line="240" w:lineRule="auto"/>
        <w:ind w:left="567" w:right="-1"/>
        <w:jc w:val="both"/>
        <w:rPr>
          <w:rFonts w:ascii="Arial" w:eastAsia="Calibri" w:hAnsi="Arial" w:cs="Arial"/>
          <w:b/>
          <w:bCs/>
          <w:color w:val="000000"/>
          <w:sz w:val="20"/>
          <w:szCs w:val="20"/>
          <w:lang w:val="en-US"/>
        </w:rPr>
      </w:pPr>
    </w:p>
    <w:p w14:paraId="3B847C14" w14:textId="010C3287" w:rsidR="00D37931" w:rsidRDefault="00D37931" w:rsidP="00D37931">
      <w:pPr>
        <w:autoSpaceDE w:val="0"/>
        <w:autoSpaceDN w:val="0"/>
        <w:adjustRightInd w:val="0"/>
        <w:spacing w:after="0" w:line="240" w:lineRule="auto"/>
        <w:ind w:left="567" w:right="-1"/>
        <w:jc w:val="both"/>
        <w:rPr>
          <w:rFonts w:ascii="Arial" w:eastAsia="Calibri" w:hAnsi="Arial" w:cs="Arial"/>
          <w:color w:val="000000"/>
          <w:sz w:val="20"/>
          <w:szCs w:val="20"/>
          <w:lang w:val="en-US"/>
        </w:rPr>
      </w:pPr>
      <w:r w:rsidRPr="00D053BC">
        <w:rPr>
          <w:rFonts w:ascii="Arial" w:eastAsia="Calibri" w:hAnsi="Arial" w:cs="Arial"/>
          <w:b/>
          <w:bCs/>
          <w:color w:val="000000"/>
          <w:sz w:val="20"/>
          <w:szCs w:val="20"/>
          <w:lang w:val="en-US"/>
        </w:rPr>
        <w:t>I/we understand that if I/we give the proxy document as a representative of a</w:t>
      </w:r>
      <w:r w:rsidR="00E179A0">
        <w:rPr>
          <w:rFonts w:ascii="Arial" w:eastAsia="Calibri" w:hAnsi="Arial" w:cs="Arial"/>
          <w:b/>
          <w:bCs/>
          <w:color w:val="000000"/>
          <w:sz w:val="20"/>
          <w:szCs w:val="20"/>
          <w:lang w:val="en-US"/>
        </w:rPr>
        <w:t xml:space="preserve"> legal person / </w:t>
      </w:r>
      <w:r w:rsidRPr="00D053BC">
        <w:rPr>
          <w:rFonts w:ascii="Arial" w:eastAsia="Calibri" w:hAnsi="Arial" w:cs="Arial"/>
          <w:b/>
          <w:bCs/>
          <w:color w:val="000000"/>
          <w:sz w:val="20"/>
          <w:szCs w:val="20"/>
          <w:lang w:val="en-US"/>
        </w:rPr>
        <w:t>entity (incl. estate), the legal representative of the entity or a person authorized by the entity must provide necessary documents to prove the right to represent the entity (e.g. trade register extract or board resolution).</w:t>
      </w:r>
      <w:r w:rsidRPr="00F5573A">
        <w:rPr>
          <w:rFonts w:ascii="Arial" w:eastAsia="Calibri" w:hAnsi="Arial" w:cs="Arial"/>
          <w:color w:val="000000"/>
          <w:sz w:val="20"/>
          <w:szCs w:val="20"/>
          <w:lang w:val="en-US"/>
        </w:rPr>
        <w:t xml:space="preserve"> Documents are requested to be attached to </w:t>
      </w:r>
      <w:r w:rsidR="008E2C38">
        <w:rPr>
          <w:rFonts w:ascii="Arial" w:eastAsia="Calibri" w:hAnsi="Arial" w:cs="Arial"/>
          <w:color w:val="000000"/>
          <w:sz w:val="20"/>
          <w:szCs w:val="20"/>
          <w:lang w:val="en-US"/>
        </w:rPr>
        <w:t>this proxy document</w:t>
      </w:r>
      <w:r w:rsidRPr="00F5573A">
        <w:rPr>
          <w:rFonts w:ascii="Arial" w:eastAsia="Calibri" w:hAnsi="Arial" w:cs="Arial"/>
          <w:color w:val="000000"/>
          <w:sz w:val="20"/>
          <w:szCs w:val="20"/>
          <w:lang w:val="en-US"/>
        </w:rPr>
        <w:t xml:space="preserve">. If the documents are not submitted during the registration period or they are otherwise incomplete, the shares of the entity will not be included as shares represented at the General Meeting. Proxy documents in original shall be presented to </w:t>
      </w:r>
      <w:r>
        <w:rPr>
          <w:rFonts w:ascii="Arial" w:eastAsia="Calibri" w:hAnsi="Arial" w:cs="Arial"/>
          <w:color w:val="000000"/>
          <w:sz w:val="20"/>
          <w:szCs w:val="20"/>
          <w:lang w:val="en-US"/>
        </w:rPr>
        <w:t xml:space="preserve">Suominen Corporation </w:t>
      </w:r>
      <w:r w:rsidRPr="00F5573A">
        <w:rPr>
          <w:rFonts w:ascii="Arial" w:eastAsia="Calibri" w:hAnsi="Arial" w:cs="Arial"/>
          <w:color w:val="000000"/>
          <w:sz w:val="20"/>
          <w:szCs w:val="20"/>
          <w:lang w:val="en-US"/>
        </w:rPr>
        <w:t>upon request.</w:t>
      </w:r>
    </w:p>
    <w:p w14:paraId="59690E1B" w14:textId="77777777" w:rsidR="00D053BC" w:rsidRDefault="00D053BC" w:rsidP="00D37931">
      <w:pPr>
        <w:autoSpaceDE w:val="0"/>
        <w:autoSpaceDN w:val="0"/>
        <w:adjustRightInd w:val="0"/>
        <w:spacing w:after="0" w:line="240" w:lineRule="auto"/>
        <w:ind w:left="567" w:right="-1"/>
        <w:jc w:val="both"/>
        <w:rPr>
          <w:rFonts w:ascii="Arial" w:eastAsia="Calibri" w:hAnsi="Arial" w:cs="Arial"/>
          <w:color w:val="000000"/>
          <w:sz w:val="20"/>
          <w:szCs w:val="20"/>
          <w:lang w:val="en-US"/>
        </w:rPr>
      </w:pPr>
    </w:p>
    <w:p w14:paraId="26248BF9" w14:textId="631A8780" w:rsidR="00D053BC" w:rsidRPr="00D37931" w:rsidRDefault="00D053BC" w:rsidP="00D37931">
      <w:pPr>
        <w:autoSpaceDE w:val="0"/>
        <w:autoSpaceDN w:val="0"/>
        <w:adjustRightInd w:val="0"/>
        <w:spacing w:after="0" w:line="240" w:lineRule="auto"/>
        <w:ind w:left="567" w:right="-1"/>
        <w:jc w:val="both"/>
        <w:rPr>
          <w:rFonts w:ascii="Arial" w:eastAsia="Calibri" w:hAnsi="Arial" w:cs="Arial"/>
          <w:color w:val="000000"/>
          <w:sz w:val="20"/>
          <w:szCs w:val="20"/>
          <w:lang w:val="en-US"/>
        </w:rPr>
      </w:pPr>
      <w:r w:rsidRPr="00F5573A">
        <w:rPr>
          <w:rFonts w:ascii="Arial" w:eastAsia="Calibri" w:hAnsi="Arial" w:cs="Arial"/>
          <w:b/>
          <w:bCs/>
          <w:color w:val="000000"/>
          <w:sz w:val="20"/>
          <w:szCs w:val="20"/>
          <w:lang w:val="en-US"/>
        </w:rPr>
        <w:t>Documents must be received before the end of the registration period</w:t>
      </w:r>
      <w:r>
        <w:rPr>
          <w:rFonts w:ascii="Arial" w:eastAsia="Calibri" w:hAnsi="Arial" w:cs="Arial"/>
          <w:b/>
          <w:bCs/>
          <w:color w:val="000000"/>
          <w:sz w:val="20"/>
          <w:szCs w:val="20"/>
          <w:lang w:val="en-US"/>
        </w:rPr>
        <w:t xml:space="preserve"> set forth in the notice to the General Meeting</w:t>
      </w:r>
      <w:r w:rsidRPr="00F5573A">
        <w:rPr>
          <w:rFonts w:ascii="Arial" w:eastAsia="Calibri" w:hAnsi="Arial" w:cs="Arial"/>
          <w:b/>
          <w:bCs/>
          <w:color w:val="000000"/>
          <w:sz w:val="20"/>
          <w:szCs w:val="20"/>
          <w:lang w:val="en-US"/>
        </w:rPr>
        <w:t>.</w:t>
      </w:r>
    </w:p>
    <w:p w14:paraId="0878B687" w14:textId="77777777" w:rsidR="00D37931" w:rsidRPr="00A9333B" w:rsidRDefault="00D37931" w:rsidP="00D37931">
      <w:pPr>
        <w:autoSpaceDE w:val="0"/>
        <w:autoSpaceDN w:val="0"/>
        <w:adjustRightInd w:val="0"/>
        <w:spacing w:after="0" w:line="240" w:lineRule="auto"/>
        <w:ind w:right="-1"/>
        <w:jc w:val="both"/>
        <w:rPr>
          <w:rFonts w:ascii="Arial" w:eastAsia="Calibri" w:hAnsi="Arial" w:cs="Arial"/>
          <w:color w:val="000000"/>
          <w:sz w:val="20"/>
          <w:szCs w:val="20"/>
          <w:lang w:val="en-US"/>
        </w:rPr>
      </w:pPr>
    </w:p>
    <w:p w14:paraId="40593C81" w14:textId="4EC0B2EA" w:rsidR="006E49EA" w:rsidRPr="00A9333B" w:rsidRDefault="006E49EA" w:rsidP="003478F6">
      <w:pPr>
        <w:autoSpaceDE w:val="0"/>
        <w:autoSpaceDN w:val="0"/>
        <w:adjustRightInd w:val="0"/>
        <w:spacing w:after="0" w:line="240" w:lineRule="auto"/>
        <w:ind w:left="567" w:right="-1"/>
        <w:jc w:val="both"/>
        <w:rPr>
          <w:rFonts w:ascii="Arial" w:eastAsia="Calibri" w:hAnsi="Arial" w:cs="Arial"/>
          <w:color w:val="000000"/>
          <w:sz w:val="20"/>
          <w:szCs w:val="20"/>
          <w:lang w:val="en-US"/>
        </w:rPr>
      </w:pPr>
      <w:r w:rsidRPr="00A9333B">
        <w:rPr>
          <w:rFonts w:ascii="Arial" w:eastAsia="Calibri" w:hAnsi="Arial" w:cs="Arial"/>
          <w:color w:val="000000"/>
          <w:sz w:val="20"/>
          <w:szCs w:val="20"/>
          <w:lang w:val="en-US"/>
        </w:rPr>
        <w:t>In addition to the delivery of the proxy document, the proxy representative’s right to participate in the General Meeting requires that the shareholder has been registered for the General Meeting within the registration period as described in the notice to the General Meeting.</w:t>
      </w:r>
    </w:p>
    <w:p w14:paraId="1196CBE0" w14:textId="77777777" w:rsidR="00DB4FA1" w:rsidRPr="00A9333B" w:rsidRDefault="00DB4FA1" w:rsidP="00D37931">
      <w:pPr>
        <w:pStyle w:val="Default"/>
        <w:rPr>
          <w:rFonts w:ascii="Arial" w:hAnsi="Arial" w:cs="Arial"/>
          <w:b/>
          <w:bCs/>
          <w:sz w:val="20"/>
          <w:szCs w:val="20"/>
        </w:rPr>
      </w:pPr>
    </w:p>
    <w:p w14:paraId="70E5990A" w14:textId="77777777" w:rsidR="00DB4FA1" w:rsidRPr="00A9333B" w:rsidRDefault="00DB4FA1" w:rsidP="002B5698">
      <w:pPr>
        <w:pStyle w:val="Default"/>
        <w:ind w:left="567"/>
        <w:rPr>
          <w:rFonts w:ascii="Arial" w:hAnsi="Arial" w:cs="Arial"/>
          <w:b/>
          <w:bCs/>
          <w:sz w:val="20"/>
          <w:szCs w:val="20"/>
        </w:rPr>
      </w:pPr>
    </w:p>
    <w:p w14:paraId="5BC97C14" w14:textId="77777777" w:rsidR="00E179A0" w:rsidRDefault="00E179A0">
      <w:pPr>
        <w:autoSpaceDE w:val="0"/>
        <w:autoSpaceDN w:val="0"/>
        <w:adjustRightInd w:val="0"/>
        <w:spacing w:after="0" w:line="240" w:lineRule="auto"/>
        <w:ind w:left="567" w:right="-1"/>
        <w:jc w:val="both"/>
        <w:rPr>
          <w:rFonts w:ascii="Arial" w:eastAsia="Calibri" w:hAnsi="Arial" w:cs="Arial"/>
          <w:b/>
          <w:bCs/>
          <w:color w:val="000000"/>
          <w:sz w:val="20"/>
          <w:szCs w:val="20"/>
          <w:lang w:val="en-US"/>
        </w:rPr>
      </w:pPr>
    </w:p>
    <w:p w14:paraId="5EF0D9EC" w14:textId="7A8334F4" w:rsidR="002C3F8A" w:rsidRDefault="00E179A0">
      <w:pPr>
        <w:autoSpaceDE w:val="0"/>
        <w:autoSpaceDN w:val="0"/>
        <w:adjustRightInd w:val="0"/>
        <w:spacing w:after="0" w:line="240" w:lineRule="auto"/>
        <w:ind w:left="567" w:right="-1"/>
        <w:jc w:val="both"/>
        <w:rPr>
          <w:rFonts w:ascii="Arial" w:eastAsia="Calibri" w:hAnsi="Arial" w:cs="Arial"/>
          <w:b/>
          <w:bCs/>
          <w:color w:val="000000"/>
          <w:sz w:val="20"/>
          <w:szCs w:val="20"/>
          <w:lang w:val="en-US"/>
        </w:rPr>
      </w:pPr>
      <w:r w:rsidRPr="00E179A0">
        <w:rPr>
          <w:rFonts w:ascii="Arial" w:eastAsia="Calibri" w:hAnsi="Arial" w:cs="Arial"/>
          <w:b/>
          <w:bCs/>
          <w:color w:val="000000"/>
          <w:sz w:val="20"/>
          <w:szCs w:val="20"/>
          <w:lang w:val="en-US"/>
        </w:rPr>
        <w:t>Date and signature:</w:t>
      </w:r>
    </w:p>
    <w:p w14:paraId="22E62A88" w14:textId="77777777" w:rsidR="00E179A0" w:rsidRDefault="00E179A0">
      <w:pPr>
        <w:autoSpaceDE w:val="0"/>
        <w:autoSpaceDN w:val="0"/>
        <w:adjustRightInd w:val="0"/>
        <w:spacing w:after="0" w:line="240" w:lineRule="auto"/>
        <w:ind w:left="567" w:right="-1"/>
        <w:jc w:val="both"/>
        <w:rPr>
          <w:rFonts w:ascii="Arial" w:eastAsia="Calibri" w:hAnsi="Arial" w:cs="Arial"/>
          <w:b/>
          <w:bCs/>
          <w:color w:val="000000"/>
          <w:sz w:val="20"/>
          <w:szCs w:val="20"/>
          <w:lang w:val="en-US"/>
        </w:rPr>
      </w:pPr>
    </w:p>
    <w:p w14:paraId="099BE580" w14:textId="77777777" w:rsidR="00E179A0" w:rsidRDefault="00E179A0">
      <w:pPr>
        <w:autoSpaceDE w:val="0"/>
        <w:autoSpaceDN w:val="0"/>
        <w:adjustRightInd w:val="0"/>
        <w:spacing w:after="0" w:line="240" w:lineRule="auto"/>
        <w:ind w:left="567" w:right="-1"/>
        <w:jc w:val="both"/>
        <w:rPr>
          <w:rFonts w:ascii="Arial" w:eastAsia="Calibri" w:hAnsi="Arial" w:cs="Arial"/>
          <w:b/>
          <w:bCs/>
          <w:color w:val="000000"/>
          <w:sz w:val="20"/>
          <w:szCs w:val="20"/>
          <w:lang w:val="en-US"/>
        </w:rPr>
      </w:pPr>
    </w:p>
    <w:p w14:paraId="30514ABC" w14:textId="77F198F0" w:rsidR="00E179A0" w:rsidRDefault="00E179A0">
      <w:pPr>
        <w:autoSpaceDE w:val="0"/>
        <w:autoSpaceDN w:val="0"/>
        <w:adjustRightInd w:val="0"/>
        <w:spacing w:after="0" w:line="240" w:lineRule="auto"/>
        <w:ind w:left="567" w:right="-1"/>
        <w:jc w:val="both"/>
        <w:rPr>
          <w:rFonts w:ascii="Arial" w:eastAsia="Calibri" w:hAnsi="Arial" w:cs="Arial"/>
          <w:b/>
          <w:bCs/>
          <w:color w:val="000000"/>
          <w:sz w:val="20"/>
          <w:szCs w:val="20"/>
          <w:lang w:val="en-US"/>
        </w:rPr>
      </w:pPr>
      <w:r>
        <w:rPr>
          <w:rFonts w:ascii="Arial" w:eastAsia="Calibri" w:hAnsi="Arial" w:cs="Arial"/>
          <w:b/>
          <w:bCs/>
          <w:color w:val="000000"/>
          <w:sz w:val="20"/>
          <w:szCs w:val="20"/>
          <w:lang w:val="en-US"/>
        </w:rPr>
        <w:t>Date: ____________________________</w:t>
      </w:r>
    </w:p>
    <w:p w14:paraId="329A5F86" w14:textId="77777777" w:rsidR="00E179A0" w:rsidRDefault="00E179A0">
      <w:pPr>
        <w:autoSpaceDE w:val="0"/>
        <w:autoSpaceDN w:val="0"/>
        <w:adjustRightInd w:val="0"/>
        <w:spacing w:after="0" w:line="240" w:lineRule="auto"/>
        <w:ind w:left="567" w:right="-1"/>
        <w:jc w:val="both"/>
        <w:rPr>
          <w:rFonts w:ascii="Arial" w:eastAsia="Calibri" w:hAnsi="Arial" w:cs="Arial"/>
          <w:b/>
          <w:bCs/>
          <w:color w:val="000000"/>
          <w:sz w:val="20"/>
          <w:szCs w:val="20"/>
          <w:lang w:val="en-US"/>
        </w:rPr>
      </w:pPr>
    </w:p>
    <w:p w14:paraId="0F37FDC0" w14:textId="77777777" w:rsidR="00E179A0" w:rsidRDefault="00E179A0">
      <w:pPr>
        <w:autoSpaceDE w:val="0"/>
        <w:autoSpaceDN w:val="0"/>
        <w:adjustRightInd w:val="0"/>
        <w:spacing w:after="0" w:line="240" w:lineRule="auto"/>
        <w:ind w:left="567" w:right="-1"/>
        <w:jc w:val="both"/>
        <w:rPr>
          <w:rFonts w:ascii="Arial" w:eastAsia="Calibri" w:hAnsi="Arial" w:cs="Arial"/>
          <w:b/>
          <w:bCs/>
          <w:color w:val="000000"/>
          <w:sz w:val="20"/>
          <w:szCs w:val="20"/>
          <w:lang w:val="en-US"/>
        </w:rPr>
      </w:pPr>
    </w:p>
    <w:p w14:paraId="6D1374E0" w14:textId="18E11D91" w:rsidR="00E179A0" w:rsidRDefault="00E179A0">
      <w:pPr>
        <w:autoSpaceDE w:val="0"/>
        <w:autoSpaceDN w:val="0"/>
        <w:adjustRightInd w:val="0"/>
        <w:spacing w:after="0" w:line="240" w:lineRule="auto"/>
        <w:ind w:left="567" w:right="-1"/>
        <w:jc w:val="both"/>
        <w:rPr>
          <w:rFonts w:ascii="Arial" w:eastAsia="Calibri" w:hAnsi="Arial" w:cs="Arial"/>
          <w:b/>
          <w:bCs/>
          <w:color w:val="000000"/>
          <w:sz w:val="20"/>
          <w:szCs w:val="20"/>
          <w:lang w:val="en-US"/>
        </w:rPr>
      </w:pPr>
      <w:r>
        <w:rPr>
          <w:rFonts w:ascii="Arial" w:eastAsia="Calibri" w:hAnsi="Arial" w:cs="Arial"/>
          <w:b/>
          <w:bCs/>
          <w:color w:val="000000"/>
          <w:sz w:val="20"/>
          <w:szCs w:val="20"/>
          <w:lang w:val="en-US"/>
        </w:rPr>
        <w:t>Signature: _____________________________________</w:t>
      </w:r>
    </w:p>
    <w:p w14:paraId="090742E7" w14:textId="77777777" w:rsidR="00E179A0" w:rsidRDefault="00E179A0">
      <w:pPr>
        <w:autoSpaceDE w:val="0"/>
        <w:autoSpaceDN w:val="0"/>
        <w:adjustRightInd w:val="0"/>
        <w:spacing w:after="0" w:line="240" w:lineRule="auto"/>
        <w:ind w:left="567" w:right="-1"/>
        <w:jc w:val="both"/>
        <w:rPr>
          <w:rFonts w:ascii="Arial" w:eastAsia="Calibri" w:hAnsi="Arial" w:cs="Arial"/>
          <w:b/>
          <w:bCs/>
          <w:color w:val="000000"/>
          <w:sz w:val="20"/>
          <w:szCs w:val="20"/>
          <w:lang w:val="en-US"/>
        </w:rPr>
      </w:pPr>
    </w:p>
    <w:p w14:paraId="2B8ACBE0" w14:textId="77777777" w:rsidR="00E179A0" w:rsidRDefault="00E179A0">
      <w:pPr>
        <w:autoSpaceDE w:val="0"/>
        <w:autoSpaceDN w:val="0"/>
        <w:adjustRightInd w:val="0"/>
        <w:spacing w:after="0" w:line="240" w:lineRule="auto"/>
        <w:ind w:left="567" w:right="-1"/>
        <w:jc w:val="both"/>
        <w:rPr>
          <w:rFonts w:ascii="Arial" w:eastAsia="Calibri" w:hAnsi="Arial" w:cs="Arial"/>
          <w:b/>
          <w:bCs/>
          <w:color w:val="000000"/>
          <w:sz w:val="20"/>
          <w:szCs w:val="20"/>
          <w:lang w:val="en-US"/>
        </w:rPr>
      </w:pPr>
    </w:p>
    <w:p w14:paraId="34A1F221" w14:textId="720E5975" w:rsidR="00E179A0" w:rsidRPr="00E179A0" w:rsidRDefault="00E179A0">
      <w:pPr>
        <w:autoSpaceDE w:val="0"/>
        <w:autoSpaceDN w:val="0"/>
        <w:adjustRightInd w:val="0"/>
        <w:spacing w:after="0" w:line="240" w:lineRule="auto"/>
        <w:ind w:left="567" w:right="-1"/>
        <w:jc w:val="both"/>
        <w:rPr>
          <w:rFonts w:ascii="Arial" w:eastAsia="Calibri" w:hAnsi="Arial" w:cs="Arial"/>
          <w:b/>
          <w:bCs/>
          <w:color w:val="000000"/>
          <w:sz w:val="20"/>
          <w:szCs w:val="20"/>
          <w:lang w:val="en-US"/>
        </w:rPr>
      </w:pPr>
      <w:r>
        <w:rPr>
          <w:rFonts w:ascii="Arial" w:eastAsia="Calibri" w:hAnsi="Arial" w:cs="Arial"/>
          <w:b/>
          <w:bCs/>
          <w:color w:val="000000"/>
          <w:sz w:val="20"/>
          <w:szCs w:val="20"/>
          <w:lang w:val="en-US"/>
        </w:rPr>
        <w:t>Name in block letters: ______________________________________</w:t>
      </w:r>
    </w:p>
    <w:sectPr w:rsidR="00E179A0" w:rsidRPr="00E179A0" w:rsidSect="003B7EC4">
      <w:headerReference w:type="default" r:id="rId10"/>
      <w:pgSz w:w="11906" w:h="16838"/>
      <w:pgMar w:top="85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2604" w14:textId="77777777" w:rsidR="00D07DC6" w:rsidRDefault="00D07DC6" w:rsidP="005405DE">
      <w:pPr>
        <w:spacing w:after="0" w:line="240" w:lineRule="auto"/>
      </w:pPr>
      <w:r>
        <w:separator/>
      </w:r>
    </w:p>
  </w:endnote>
  <w:endnote w:type="continuationSeparator" w:id="0">
    <w:p w14:paraId="600B72F5" w14:textId="77777777" w:rsidR="00D07DC6" w:rsidRDefault="00D07DC6" w:rsidP="0054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55982" w14:textId="77777777" w:rsidR="00D07DC6" w:rsidRDefault="00D07DC6" w:rsidP="005405DE">
      <w:pPr>
        <w:spacing w:after="0" w:line="240" w:lineRule="auto"/>
      </w:pPr>
      <w:r>
        <w:separator/>
      </w:r>
    </w:p>
  </w:footnote>
  <w:footnote w:type="continuationSeparator" w:id="0">
    <w:p w14:paraId="41ECDEBE" w14:textId="77777777" w:rsidR="00D07DC6" w:rsidRDefault="00D07DC6" w:rsidP="0054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53561"/>
      <w:docPartObj>
        <w:docPartGallery w:val="Page Numbers (Top of Page)"/>
        <w:docPartUnique/>
      </w:docPartObj>
    </w:sdtPr>
    <w:sdtEndPr>
      <w:rPr>
        <w:noProof/>
      </w:rPr>
    </w:sdtEndPr>
    <w:sdtContent>
      <w:p w14:paraId="20B3B4D4" w14:textId="51214C5A" w:rsidR="00B532B4" w:rsidRDefault="00B532B4">
        <w:pPr>
          <w:pStyle w:val="Header"/>
          <w:jc w:val="right"/>
        </w:pPr>
        <w:r>
          <w:fldChar w:fldCharType="begin"/>
        </w:r>
        <w:r>
          <w:instrText xml:space="preserve"> PAGE   \* MERGEFORMAT </w:instrText>
        </w:r>
        <w:r>
          <w:fldChar w:fldCharType="separate"/>
        </w:r>
        <w:r>
          <w:rPr>
            <w:noProof/>
          </w:rPr>
          <w:t>2</w:t>
        </w:r>
        <w:r>
          <w:rPr>
            <w:noProof/>
          </w:rPr>
          <w:fldChar w:fldCharType="end"/>
        </w:r>
        <w:r>
          <w:rPr>
            <w:noProof/>
          </w:rPr>
          <w:t>(2)</w:t>
        </w:r>
      </w:p>
    </w:sdtContent>
  </w:sdt>
  <w:p w14:paraId="02DBC281" w14:textId="77777777" w:rsidR="000C796A" w:rsidRDefault="000C7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C3123"/>
    <w:multiLevelType w:val="hybridMultilevel"/>
    <w:tmpl w:val="B55076B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59351116"/>
    <w:multiLevelType w:val="hybridMultilevel"/>
    <w:tmpl w:val="2056C5E0"/>
    <w:lvl w:ilvl="0" w:tplc="EAA43094">
      <w:start w:val="11"/>
      <w:numFmt w:val="bullet"/>
      <w:lvlText w:val=""/>
      <w:lvlJc w:val="left"/>
      <w:pPr>
        <w:ind w:left="927" w:hanging="360"/>
      </w:pPr>
      <w:rPr>
        <w:rFonts w:ascii="Symbol" w:eastAsiaTheme="minorHAnsi"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67EC2611"/>
    <w:multiLevelType w:val="hybridMultilevel"/>
    <w:tmpl w:val="46DCC0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710B0C98"/>
    <w:multiLevelType w:val="hybridMultilevel"/>
    <w:tmpl w:val="7090E0E0"/>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4" w15:restartNumberingAfterBreak="0">
    <w:nsid w:val="79812C32"/>
    <w:multiLevelType w:val="hybridMultilevel"/>
    <w:tmpl w:val="AA10955A"/>
    <w:lvl w:ilvl="0" w:tplc="02F823F4">
      <w:numFmt w:val="bullet"/>
      <w:lvlText w:val=""/>
      <w:lvlJc w:val="left"/>
      <w:pPr>
        <w:ind w:left="927" w:hanging="360"/>
      </w:pPr>
      <w:rPr>
        <w:rFonts w:ascii="Symbol" w:eastAsiaTheme="minorHAnsi" w:hAnsi="Symbol" w:cstheme="min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926769111">
    <w:abstractNumId w:val="4"/>
  </w:num>
  <w:num w:numId="2" w16cid:durableId="1622227306">
    <w:abstractNumId w:val="3"/>
  </w:num>
  <w:num w:numId="3" w16cid:durableId="1237788143">
    <w:abstractNumId w:val="2"/>
  </w:num>
  <w:num w:numId="4" w16cid:durableId="619453003">
    <w:abstractNumId w:val="0"/>
  </w:num>
  <w:num w:numId="5" w16cid:durableId="864170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CA"/>
    <w:rsid w:val="00032158"/>
    <w:rsid w:val="00062396"/>
    <w:rsid w:val="00064F4D"/>
    <w:rsid w:val="00067E44"/>
    <w:rsid w:val="00081843"/>
    <w:rsid w:val="00091CC3"/>
    <w:rsid w:val="000A00B5"/>
    <w:rsid w:val="000C7071"/>
    <w:rsid w:val="000C7605"/>
    <w:rsid w:val="000C796A"/>
    <w:rsid w:val="000F77A2"/>
    <w:rsid w:val="00110E75"/>
    <w:rsid w:val="001136DB"/>
    <w:rsid w:val="00117CE7"/>
    <w:rsid w:val="001359A6"/>
    <w:rsid w:val="001608CB"/>
    <w:rsid w:val="00161BD8"/>
    <w:rsid w:val="00166390"/>
    <w:rsid w:val="00175BD9"/>
    <w:rsid w:val="00185BE5"/>
    <w:rsid w:val="001D1CA5"/>
    <w:rsid w:val="001F27D1"/>
    <w:rsid w:val="001F504E"/>
    <w:rsid w:val="00221FAF"/>
    <w:rsid w:val="00243E14"/>
    <w:rsid w:val="00245F48"/>
    <w:rsid w:val="0026567E"/>
    <w:rsid w:val="00267D61"/>
    <w:rsid w:val="002834FB"/>
    <w:rsid w:val="00291F26"/>
    <w:rsid w:val="00297E78"/>
    <w:rsid w:val="002A29BF"/>
    <w:rsid w:val="002A457C"/>
    <w:rsid w:val="002A4DAA"/>
    <w:rsid w:val="002B5698"/>
    <w:rsid w:val="002C162B"/>
    <w:rsid w:val="002C1A6F"/>
    <w:rsid w:val="002C3F8A"/>
    <w:rsid w:val="002E0804"/>
    <w:rsid w:val="00304A84"/>
    <w:rsid w:val="00314E22"/>
    <w:rsid w:val="003478F6"/>
    <w:rsid w:val="00355508"/>
    <w:rsid w:val="00356EBF"/>
    <w:rsid w:val="00365879"/>
    <w:rsid w:val="00390EF8"/>
    <w:rsid w:val="00397157"/>
    <w:rsid w:val="003A254B"/>
    <w:rsid w:val="003B7EC4"/>
    <w:rsid w:val="003C0339"/>
    <w:rsid w:val="003C0DD6"/>
    <w:rsid w:val="003D31FB"/>
    <w:rsid w:val="003D5F47"/>
    <w:rsid w:val="003E0532"/>
    <w:rsid w:val="003E2AD5"/>
    <w:rsid w:val="003E4EEF"/>
    <w:rsid w:val="003F635C"/>
    <w:rsid w:val="00404818"/>
    <w:rsid w:val="0042246B"/>
    <w:rsid w:val="004258BA"/>
    <w:rsid w:val="00442D0F"/>
    <w:rsid w:val="00466885"/>
    <w:rsid w:val="004705F4"/>
    <w:rsid w:val="00472ABC"/>
    <w:rsid w:val="00484643"/>
    <w:rsid w:val="00496EC9"/>
    <w:rsid w:val="004E5760"/>
    <w:rsid w:val="004E6831"/>
    <w:rsid w:val="004F12A8"/>
    <w:rsid w:val="004F57A5"/>
    <w:rsid w:val="00501BCD"/>
    <w:rsid w:val="005104B0"/>
    <w:rsid w:val="005157A6"/>
    <w:rsid w:val="005405DE"/>
    <w:rsid w:val="005549AD"/>
    <w:rsid w:val="00562CE9"/>
    <w:rsid w:val="00572707"/>
    <w:rsid w:val="00595989"/>
    <w:rsid w:val="005A1E80"/>
    <w:rsid w:val="005A30CE"/>
    <w:rsid w:val="005A55DA"/>
    <w:rsid w:val="005A73A5"/>
    <w:rsid w:val="005B092F"/>
    <w:rsid w:val="005F1D70"/>
    <w:rsid w:val="005F7446"/>
    <w:rsid w:val="00607B55"/>
    <w:rsid w:val="00611F1D"/>
    <w:rsid w:val="00624BDA"/>
    <w:rsid w:val="006305B0"/>
    <w:rsid w:val="00630899"/>
    <w:rsid w:val="006348E7"/>
    <w:rsid w:val="00636A39"/>
    <w:rsid w:val="00645FE2"/>
    <w:rsid w:val="006601F0"/>
    <w:rsid w:val="00663A88"/>
    <w:rsid w:val="006742ED"/>
    <w:rsid w:val="006A48AB"/>
    <w:rsid w:val="006A5E21"/>
    <w:rsid w:val="006D542D"/>
    <w:rsid w:val="006E49EA"/>
    <w:rsid w:val="006F0825"/>
    <w:rsid w:val="006F1342"/>
    <w:rsid w:val="00705BA4"/>
    <w:rsid w:val="00713C17"/>
    <w:rsid w:val="00713D72"/>
    <w:rsid w:val="00716604"/>
    <w:rsid w:val="007256DD"/>
    <w:rsid w:val="0074436A"/>
    <w:rsid w:val="00745465"/>
    <w:rsid w:val="0076055C"/>
    <w:rsid w:val="007639E5"/>
    <w:rsid w:val="0076746D"/>
    <w:rsid w:val="00777D6C"/>
    <w:rsid w:val="00786739"/>
    <w:rsid w:val="007A1D99"/>
    <w:rsid w:val="007E0D40"/>
    <w:rsid w:val="007E3626"/>
    <w:rsid w:val="007E79FB"/>
    <w:rsid w:val="007F429A"/>
    <w:rsid w:val="0083376B"/>
    <w:rsid w:val="008572A2"/>
    <w:rsid w:val="0086310C"/>
    <w:rsid w:val="008644CE"/>
    <w:rsid w:val="00881571"/>
    <w:rsid w:val="00891FE2"/>
    <w:rsid w:val="00892737"/>
    <w:rsid w:val="00897006"/>
    <w:rsid w:val="008E2C38"/>
    <w:rsid w:val="008F292A"/>
    <w:rsid w:val="0094262E"/>
    <w:rsid w:val="00943A20"/>
    <w:rsid w:val="00944903"/>
    <w:rsid w:val="00987BE8"/>
    <w:rsid w:val="009A27B4"/>
    <w:rsid w:val="009B73D7"/>
    <w:rsid w:val="009C4770"/>
    <w:rsid w:val="009C5C59"/>
    <w:rsid w:val="009D198E"/>
    <w:rsid w:val="009D7404"/>
    <w:rsid w:val="009E5DF0"/>
    <w:rsid w:val="009F78FE"/>
    <w:rsid w:val="00A0039D"/>
    <w:rsid w:val="00A10196"/>
    <w:rsid w:val="00A15638"/>
    <w:rsid w:val="00A17423"/>
    <w:rsid w:val="00A26E43"/>
    <w:rsid w:val="00A308BC"/>
    <w:rsid w:val="00A41F76"/>
    <w:rsid w:val="00A75005"/>
    <w:rsid w:val="00A77916"/>
    <w:rsid w:val="00A9333B"/>
    <w:rsid w:val="00AA25E1"/>
    <w:rsid w:val="00AA4562"/>
    <w:rsid w:val="00AB2691"/>
    <w:rsid w:val="00AB475B"/>
    <w:rsid w:val="00AB5CDE"/>
    <w:rsid w:val="00AB70DD"/>
    <w:rsid w:val="00AC3357"/>
    <w:rsid w:val="00AD2DC7"/>
    <w:rsid w:val="00AD7D76"/>
    <w:rsid w:val="00AF10CA"/>
    <w:rsid w:val="00AF2AE6"/>
    <w:rsid w:val="00AF302D"/>
    <w:rsid w:val="00AF3B9C"/>
    <w:rsid w:val="00AF654A"/>
    <w:rsid w:val="00B07897"/>
    <w:rsid w:val="00B22ECA"/>
    <w:rsid w:val="00B26407"/>
    <w:rsid w:val="00B50AB5"/>
    <w:rsid w:val="00B532B4"/>
    <w:rsid w:val="00B77D24"/>
    <w:rsid w:val="00B851CD"/>
    <w:rsid w:val="00B87830"/>
    <w:rsid w:val="00B87834"/>
    <w:rsid w:val="00BA016C"/>
    <w:rsid w:val="00BD0590"/>
    <w:rsid w:val="00BD1047"/>
    <w:rsid w:val="00BD1911"/>
    <w:rsid w:val="00BE4736"/>
    <w:rsid w:val="00BF7D96"/>
    <w:rsid w:val="00C05489"/>
    <w:rsid w:val="00C063FA"/>
    <w:rsid w:val="00C34915"/>
    <w:rsid w:val="00C47B78"/>
    <w:rsid w:val="00C663FC"/>
    <w:rsid w:val="00C7100A"/>
    <w:rsid w:val="00C717EA"/>
    <w:rsid w:val="00C7561B"/>
    <w:rsid w:val="00C85904"/>
    <w:rsid w:val="00CA1F59"/>
    <w:rsid w:val="00CA5D6D"/>
    <w:rsid w:val="00CC16EB"/>
    <w:rsid w:val="00CD3086"/>
    <w:rsid w:val="00CD4DB4"/>
    <w:rsid w:val="00CF5798"/>
    <w:rsid w:val="00CF63FC"/>
    <w:rsid w:val="00D053BC"/>
    <w:rsid w:val="00D07DC6"/>
    <w:rsid w:val="00D37931"/>
    <w:rsid w:val="00D76747"/>
    <w:rsid w:val="00DB4FA1"/>
    <w:rsid w:val="00DC5D27"/>
    <w:rsid w:val="00DD6497"/>
    <w:rsid w:val="00DF488A"/>
    <w:rsid w:val="00E14545"/>
    <w:rsid w:val="00E1683B"/>
    <w:rsid w:val="00E179A0"/>
    <w:rsid w:val="00E25D25"/>
    <w:rsid w:val="00E33408"/>
    <w:rsid w:val="00E465AD"/>
    <w:rsid w:val="00E5413B"/>
    <w:rsid w:val="00E83F00"/>
    <w:rsid w:val="00E91157"/>
    <w:rsid w:val="00EB18AB"/>
    <w:rsid w:val="00EB4CC1"/>
    <w:rsid w:val="00ED3B97"/>
    <w:rsid w:val="00EE545A"/>
    <w:rsid w:val="00F03487"/>
    <w:rsid w:val="00F0430B"/>
    <w:rsid w:val="00F0647C"/>
    <w:rsid w:val="00F068DF"/>
    <w:rsid w:val="00F356B7"/>
    <w:rsid w:val="00F4647A"/>
    <w:rsid w:val="00F52503"/>
    <w:rsid w:val="00F5573A"/>
    <w:rsid w:val="00F74A73"/>
    <w:rsid w:val="00F80706"/>
    <w:rsid w:val="00F97978"/>
    <w:rsid w:val="00F97A08"/>
    <w:rsid w:val="00FA2821"/>
    <w:rsid w:val="00FA71E8"/>
    <w:rsid w:val="00FC3F2A"/>
    <w:rsid w:val="00FD556F"/>
    <w:rsid w:val="00FF0F17"/>
    <w:rsid w:val="00FF3117"/>
    <w:rsid w:val="00FF4AB3"/>
    <w:rsid w:val="00FF650A"/>
  </w:rsids>
  <m:mathPr>
    <m:mathFont m:val="Cambria Math"/>
    <m:brkBin m:val="before"/>
    <m:brkBinSub m:val="--"/>
    <m:smallFrac m:val="0"/>
    <m:dispDef/>
    <m:lMargin m:val="0"/>
    <m:rMargin m:val="0"/>
    <m:defJc m:val="centerGroup"/>
    <m:wrapIndent m:val="1440"/>
    <m:intLim m:val="subSup"/>
    <m:naryLim m:val="undOvr"/>
  </m:mathPr>
  <w:themeFontLang w:val="fi-FI" w:bidi="u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0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D1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0CA"/>
    <w:rPr>
      <w:color w:val="0563C1" w:themeColor="hyperlink"/>
      <w:u w:val="single"/>
    </w:rPr>
  </w:style>
  <w:style w:type="paragraph" w:customStyle="1" w:styleId="Default">
    <w:name w:val="Default"/>
    <w:rsid w:val="00AF10CA"/>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59"/>
    <w:rsid w:val="0054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5D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05DE"/>
  </w:style>
  <w:style w:type="paragraph" w:styleId="Footer">
    <w:name w:val="footer"/>
    <w:basedOn w:val="Normal"/>
    <w:link w:val="FooterChar"/>
    <w:uiPriority w:val="99"/>
    <w:unhideWhenUsed/>
    <w:rsid w:val="005405D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05DE"/>
  </w:style>
  <w:style w:type="paragraph" w:styleId="BalloonText">
    <w:name w:val="Balloon Text"/>
    <w:basedOn w:val="Normal"/>
    <w:link w:val="BalloonTextChar"/>
    <w:uiPriority w:val="99"/>
    <w:semiHidden/>
    <w:unhideWhenUsed/>
    <w:rsid w:val="00F80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706"/>
    <w:rPr>
      <w:rFonts w:ascii="Segoe UI" w:hAnsi="Segoe UI" w:cs="Segoe UI"/>
      <w:sz w:val="18"/>
      <w:szCs w:val="18"/>
    </w:rPr>
  </w:style>
  <w:style w:type="character" w:styleId="CommentReference">
    <w:name w:val="annotation reference"/>
    <w:basedOn w:val="DefaultParagraphFont"/>
    <w:uiPriority w:val="99"/>
    <w:semiHidden/>
    <w:unhideWhenUsed/>
    <w:rsid w:val="00F80706"/>
    <w:rPr>
      <w:sz w:val="16"/>
      <w:szCs w:val="16"/>
    </w:rPr>
  </w:style>
  <w:style w:type="paragraph" w:styleId="CommentText">
    <w:name w:val="annotation text"/>
    <w:basedOn w:val="Normal"/>
    <w:link w:val="CommentTextChar"/>
    <w:uiPriority w:val="99"/>
    <w:unhideWhenUsed/>
    <w:rsid w:val="00F80706"/>
    <w:pPr>
      <w:spacing w:line="240" w:lineRule="auto"/>
    </w:pPr>
    <w:rPr>
      <w:sz w:val="20"/>
      <w:szCs w:val="20"/>
    </w:rPr>
  </w:style>
  <w:style w:type="character" w:customStyle="1" w:styleId="CommentTextChar">
    <w:name w:val="Comment Text Char"/>
    <w:basedOn w:val="DefaultParagraphFont"/>
    <w:link w:val="CommentText"/>
    <w:uiPriority w:val="99"/>
    <w:rsid w:val="00F80706"/>
    <w:rPr>
      <w:sz w:val="20"/>
      <w:szCs w:val="20"/>
    </w:rPr>
  </w:style>
  <w:style w:type="paragraph" w:styleId="CommentSubject">
    <w:name w:val="annotation subject"/>
    <w:basedOn w:val="CommentText"/>
    <w:next w:val="CommentText"/>
    <w:link w:val="CommentSubjectChar"/>
    <w:uiPriority w:val="99"/>
    <w:semiHidden/>
    <w:unhideWhenUsed/>
    <w:rsid w:val="00F80706"/>
    <w:rPr>
      <w:b/>
      <w:bCs/>
    </w:rPr>
  </w:style>
  <w:style w:type="character" w:customStyle="1" w:styleId="CommentSubjectChar">
    <w:name w:val="Comment Subject Char"/>
    <w:basedOn w:val="CommentTextChar"/>
    <w:link w:val="CommentSubject"/>
    <w:uiPriority w:val="99"/>
    <w:semiHidden/>
    <w:rsid w:val="00F80706"/>
    <w:rPr>
      <w:b/>
      <w:bCs/>
      <w:sz w:val="20"/>
      <w:szCs w:val="20"/>
    </w:rPr>
  </w:style>
  <w:style w:type="character" w:customStyle="1" w:styleId="UnresolvedMention1">
    <w:name w:val="Unresolved Mention1"/>
    <w:basedOn w:val="DefaultParagraphFont"/>
    <w:uiPriority w:val="99"/>
    <w:semiHidden/>
    <w:unhideWhenUsed/>
    <w:rsid w:val="006A48AB"/>
    <w:rPr>
      <w:color w:val="605E5C"/>
      <w:shd w:val="clear" w:color="auto" w:fill="E1DFDD"/>
    </w:rPr>
  </w:style>
  <w:style w:type="paragraph" w:styleId="Revision">
    <w:name w:val="Revision"/>
    <w:hidden/>
    <w:uiPriority w:val="99"/>
    <w:semiHidden/>
    <w:rsid w:val="00A26E43"/>
    <w:pPr>
      <w:spacing w:after="0" w:line="240" w:lineRule="auto"/>
    </w:pPr>
  </w:style>
  <w:style w:type="character" w:customStyle="1" w:styleId="Ratkaisematonmaininta1">
    <w:name w:val="Ratkaisematon maininta1"/>
    <w:basedOn w:val="DefaultParagraphFont"/>
    <w:uiPriority w:val="99"/>
    <w:semiHidden/>
    <w:unhideWhenUsed/>
    <w:rsid w:val="009A27B4"/>
    <w:rPr>
      <w:color w:val="605E5C"/>
      <w:shd w:val="clear" w:color="auto" w:fill="E1DFDD"/>
    </w:rPr>
  </w:style>
  <w:style w:type="character" w:styleId="FollowedHyperlink">
    <w:name w:val="FollowedHyperlink"/>
    <w:basedOn w:val="DefaultParagraphFont"/>
    <w:uiPriority w:val="99"/>
    <w:semiHidden/>
    <w:unhideWhenUsed/>
    <w:rsid w:val="00AD7D76"/>
    <w:rPr>
      <w:color w:val="954F72" w:themeColor="followedHyperlink"/>
      <w:u w:val="single"/>
    </w:rPr>
  </w:style>
  <w:style w:type="character" w:styleId="UnresolvedMention">
    <w:name w:val="Unresolved Mention"/>
    <w:basedOn w:val="DefaultParagraphFont"/>
    <w:uiPriority w:val="99"/>
    <w:semiHidden/>
    <w:unhideWhenUsed/>
    <w:rsid w:val="00064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76528">
      <w:bodyDiv w:val="1"/>
      <w:marLeft w:val="0"/>
      <w:marRight w:val="0"/>
      <w:marTop w:val="0"/>
      <w:marBottom w:val="0"/>
      <w:divBdr>
        <w:top w:val="none" w:sz="0" w:space="0" w:color="auto"/>
        <w:left w:val="none" w:sz="0" w:space="0" w:color="auto"/>
        <w:bottom w:val="none" w:sz="0" w:space="0" w:color="auto"/>
        <w:right w:val="none" w:sz="0" w:space="0" w:color="auto"/>
      </w:divBdr>
    </w:div>
    <w:div w:id="470251495">
      <w:bodyDiv w:val="1"/>
      <w:marLeft w:val="0"/>
      <w:marRight w:val="0"/>
      <w:marTop w:val="0"/>
      <w:marBottom w:val="0"/>
      <w:divBdr>
        <w:top w:val="none" w:sz="0" w:space="0" w:color="auto"/>
        <w:left w:val="none" w:sz="0" w:space="0" w:color="auto"/>
        <w:bottom w:val="none" w:sz="0" w:space="0" w:color="auto"/>
        <w:right w:val="none" w:sz="0" w:space="0" w:color="auto"/>
      </w:divBdr>
    </w:div>
    <w:div w:id="765032111">
      <w:bodyDiv w:val="1"/>
      <w:marLeft w:val="0"/>
      <w:marRight w:val="0"/>
      <w:marTop w:val="0"/>
      <w:marBottom w:val="0"/>
      <w:divBdr>
        <w:top w:val="none" w:sz="0" w:space="0" w:color="auto"/>
        <w:left w:val="none" w:sz="0" w:space="0" w:color="auto"/>
        <w:bottom w:val="none" w:sz="0" w:space="0" w:color="auto"/>
        <w:right w:val="none" w:sz="0" w:space="0" w:color="auto"/>
      </w:divBdr>
    </w:div>
    <w:div w:id="1157451640">
      <w:bodyDiv w:val="1"/>
      <w:marLeft w:val="0"/>
      <w:marRight w:val="0"/>
      <w:marTop w:val="0"/>
      <w:marBottom w:val="0"/>
      <w:divBdr>
        <w:top w:val="none" w:sz="0" w:space="0" w:color="auto"/>
        <w:left w:val="none" w:sz="0" w:space="0" w:color="auto"/>
        <w:bottom w:val="none" w:sz="0" w:space="0" w:color="auto"/>
        <w:right w:val="none" w:sz="0" w:space="0" w:color="auto"/>
      </w:divBdr>
    </w:div>
    <w:div w:id="1258293231">
      <w:bodyDiv w:val="1"/>
      <w:marLeft w:val="0"/>
      <w:marRight w:val="0"/>
      <w:marTop w:val="0"/>
      <w:marBottom w:val="0"/>
      <w:divBdr>
        <w:top w:val="none" w:sz="0" w:space="0" w:color="auto"/>
        <w:left w:val="none" w:sz="0" w:space="0" w:color="auto"/>
        <w:bottom w:val="none" w:sz="0" w:space="0" w:color="auto"/>
        <w:right w:val="none" w:sz="0" w:space="0" w:color="auto"/>
      </w:divBdr>
    </w:div>
    <w:div w:id="1276063875">
      <w:bodyDiv w:val="1"/>
      <w:marLeft w:val="0"/>
      <w:marRight w:val="0"/>
      <w:marTop w:val="0"/>
      <w:marBottom w:val="0"/>
      <w:divBdr>
        <w:top w:val="none" w:sz="0" w:space="0" w:color="auto"/>
        <w:left w:val="none" w:sz="0" w:space="0" w:color="auto"/>
        <w:bottom w:val="none" w:sz="0" w:space="0" w:color="auto"/>
        <w:right w:val="none" w:sz="0" w:space="0" w:color="auto"/>
      </w:divBdr>
    </w:div>
    <w:div w:id="1289123566">
      <w:bodyDiv w:val="1"/>
      <w:marLeft w:val="0"/>
      <w:marRight w:val="0"/>
      <w:marTop w:val="0"/>
      <w:marBottom w:val="0"/>
      <w:divBdr>
        <w:top w:val="none" w:sz="0" w:space="0" w:color="auto"/>
        <w:left w:val="none" w:sz="0" w:space="0" w:color="auto"/>
        <w:bottom w:val="none" w:sz="0" w:space="0" w:color="auto"/>
        <w:right w:val="none" w:sz="0" w:space="0" w:color="auto"/>
      </w:divBdr>
    </w:div>
    <w:div w:id="1438333176">
      <w:bodyDiv w:val="1"/>
      <w:marLeft w:val="0"/>
      <w:marRight w:val="0"/>
      <w:marTop w:val="0"/>
      <w:marBottom w:val="0"/>
      <w:divBdr>
        <w:top w:val="none" w:sz="0" w:space="0" w:color="auto"/>
        <w:left w:val="none" w:sz="0" w:space="0" w:color="auto"/>
        <w:bottom w:val="none" w:sz="0" w:space="0" w:color="auto"/>
        <w:right w:val="none" w:sz="0" w:space="0" w:color="auto"/>
      </w:divBdr>
    </w:div>
    <w:div w:id="1457597451">
      <w:bodyDiv w:val="1"/>
      <w:marLeft w:val="0"/>
      <w:marRight w:val="0"/>
      <w:marTop w:val="0"/>
      <w:marBottom w:val="0"/>
      <w:divBdr>
        <w:top w:val="none" w:sz="0" w:space="0" w:color="auto"/>
        <w:left w:val="none" w:sz="0" w:space="0" w:color="auto"/>
        <w:bottom w:val="none" w:sz="0" w:space="0" w:color="auto"/>
        <w:right w:val="none" w:sz="0" w:space="0" w:color="auto"/>
      </w:divBdr>
    </w:div>
    <w:div w:id="197220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gm@innovatics.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 D O C S ! 2 2 2 9 8 4 5 . 1 < / d o c u m e n t i d >  
     < s e n d e r i d > M I K K O . L A I T I N E N < / s e n d e r i d >  
     < s e n d e r e m a i l > M I K K O . L A I T I N E N @ M E R I L A M P I . C O M < / s e n d e r e m a i l >  
     < l a s t m o d i f i e d > 2 0 2 3 - 0 1 - 2 4 T 1 4 : 0 5 : 0 0 . 0 0 0 0 0 0 0 + 0 2 : 0 0 < / l a s t m o d i f i e d >  
     < d a t a b a s e > D O C S < / d a t a b a s e >  
 < / p r o p e r t i e s > 
</file>

<file path=customXml/itemProps1.xml><?xml version="1.0" encoding="utf-8"?>
<ds:datastoreItem xmlns:ds="http://schemas.openxmlformats.org/officeDocument/2006/customXml" ds:itemID="{27444C77-1B4C-4114-B93A-C754F5E32415}">
  <ds:schemaRefs>
    <ds:schemaRef ds:uri="http://schemas.openxmlformats.org/officeDocument/2006/bibliography"/>
  </ds:schemaRefs>
</ds:datastoreItem>
</file>

<file path=customXml/itemProps2.xml><?xml version="1.0" encoding="utf-8"?>
<ds:datastoreItem xmlns:ds="http://schemas.openxmlformats.org/officeDocument/2006/customXml" ds:itemID="{B76ECCBD-BD91-4487-AA27-30B61A31A74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3102</Characters>
  <Application>Microsoft Office Word</Application>
  <DocSecurity>0</DocSecurity>
  <Lines>25</Lines>
  <Paragraphs>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2024-02-12T09:06:00Z</dcterms:created>
  <dcterms:modified xsi:type="dcterms:W3CDTF">2024-02-13T11:36:00Z</dcterms:modified>
</cp:coreProperties>
</file>